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1C6C18" w:rsidRDefault="00116FF7" w:rsidP="00126AFF">
      <w:pPr>
        <w:pStyle w:val="Cabealho"/>
        <w:tabs>
          <w:tab w:val="clear" w:pos="4419"/>
          <w:tab w:val="clear" w:pos="8838"/>
        </w:tabs>
        <w:jc w:val="center"/>
        <w:rPr>
          <w:b/>
          <w:sz w:val="24"/>
          <w:szCs w:val="24"/>
        </w:rPr>
      </w:pPr>
      <w:r w:rsidRPr="001C6C18">
        <w:rPr>
          <w:b/>
          <w:sz w:val="24"/>
          <w:szCs w:val="24"/>
        </w:rPr>
        <w:t>EDITAL</w:t>
      </w:r>
    </w:p>
    <w:p w:rsidR="00116FF7" w:rsidRPr="001C6C18" w:rsidRDefault="00116FF7" w:rsidP="00126AFF">
      <w:pPr>
        <w:pStyle w:val="Cabealho"/>
        <w:tabs>
          <w:tab w:val="clear" w:pos="4419"/>
          <w:tab w:val="clear" w:pos="8838"/>
        </w:tabs>
        <w:jc w:val="center"/>
        <w:rPr>
          <w:b/>
          <w:sz w:val="24"/>
          <w:szCs w:val="24"/>
        </w:rPr>
      </w:pPr>
      <w:r w:rsidRPr="001C6C18">
        <w:rPr>
          <w:b/>
          <w:sz w:val="24"/>
          <w:szCs w:val="24"/>
        </w:rPr>
        <w:t xml:space="preserve">PREGÃO PRESENCIAL PARA REGISTRO DE PREÇOS Nº </w:t>
      </w:r>
      <w:r w:rsidR="009B3D67">
        <w:rPr>
          <w:b/>
          <w:color w:val="FF0000"/>
          <w:sz w:val="24"/>
          <w:szCs w:val="24"/>
        </w:rPr>
        <w:t>023</w:t>
      </w:r>
      <w:r w:rsidR="00860AAE" w:rsidRPr="001C6C18">
        <w:rPr>
          <w:b/>
          <w:color w:val="FF0000"/>
          <w:sz w:val="24"/>
          <w:szCs w:val="24"/>
        </w:rPr>
        <w:t>/</w:t>
      </w:r>
      <w:r w:rsidRPr="001C6C18">
        <w:rPr>
          <w:b/>
          <w:color w:val="FF0000"/>
          <w:sz w:val="24"/>
          <w:szCs w:val="24"/>
        </w:rPr>
        <w:t>20</w:t>
      </w:r>
      <w:r w:rsidR="00EC2B97" w:rsidRPr="001C6C18">
        <w:rPr>
          <w:b/>
          <w:color w:val="FF0000"/>
          <w:sz w:val="24"/>
          <w:szCs w:val="24"/>
        </w:rPr>
        <w:t>1</w:t>
      </w:r>
      <w:r w:rsidR="001F333F" w:rsidRPr="001C6C18">
        <w:rPr>
          <w:b/>
          <w:color w:val="FF0000"/>
          <w:sz w:val="24"/>
          <w:szCs w:val="24"/>
        </w:rPr>
        <w:t>7</w:t>
      </w:r>
    </w:p>
    <w:p w:rsidR="00116FF7" w:rsidRPr="001C6C18" w:rsidRDefault="00116FF7" w:rsidP="001342C5">
      <w:pPr>
        <w:pStyle w:val="Cabealho"/>
        <w:tabs>
          <w:tab w:val="clear" w:pos="4419"/>
          <w:tab w:val="clear" w:pos="8838"/>
        </w:tabs>
        <w:jc w:val="both"/>
        <w:rPr>
          <w:b/>
          <w:sz w:val="24"/>
          <w:szCs w:val="24"/>
        </w:rPr>
      </w:pPr>
    </w:p>
    <w:p w:rsidR="00116FF7" w:rsidRPr="001C6C18" w:rsidRDefault="00116FF7" w:rsidP="001342C5">
      <w:pPr>
        <w:pStyle w:val="Cabealho"/>
        <w:tabs>
          <w:tab w:val="clear" w:pos="4419"/>
          <w:tab w:val="clear" w:pos="8838"/>
        </w:tabs>
        <w:jc w:val="both"/>
        <w:rPr>
          <w:b/>
          <w:sz w:val="24"/>
          <w:szCs w:val="24"/>
        </w:rPr>
      </w:pPr>
      <w:r w:rsidRPr="001C6C18">
        <w:rPr>
          <w:b/>
          <w:sz w:val="24"/>
          <w:szCs w:val="24"/>
        </w:rPr>
        <w:t>1 - PREÂMBULO</w:t>
      </w:r>
    </w:p>
    <w:p w:rsidR="00116FF7" w:rsidRPr="001C6C18" w:rsidRDefault="00116FF7" w:rsidP="001342C5">
      <w:pPr>
        <w:pStyle w:val="Cabealho"/>
        <w:tabs>
          <w:tab w:val="clear" w:pos="4419"/>
          <w:tab w:val="clear" w:pos="8838"/>
        </w:tabs>
        <w:jc w:val="both"/>
        <w:rPr>
          <w:b/>
          <w:sz w:val="24"/>
          <w:szCs w:val="24"/>
        </w:rPr>
      </w:pPr>
    </w:p>
    <w:p w:rsidR="00116FF7" w:rsidRPr="001C6C18" w:rsidRDefault="00116FF7" w:rsidP="001342C5">
      <w:pPr>
        <w:pStyle w:val="Cabealho"/>
        <w:tabs>
          <w:tab w:val="clear" w:pos="4419"/>
          <w:tab w:val="clear" w:pos="8838"/>
        </w:tabs>
        <w:jc w:val="both"/>
        <w:rPr>
          <w:b/>
          <w:sz w:val="24"/>
          <w:szCs w:val="24"/>
        </w:rPr>
      </w:pPr>
      <w:r w:rsidRPr="001C6C18">
        <w:rPr>
          <w:b/>
          <w:sz w:val="24"/>
          <w:szCs w:val="24"/>
        </w:rPr>
        <w:t xml:space="preserve">PROCESSO Nº </w:t>
      </w:r>
      <w:r w:rsidR="00E94B50">
        <w:rPr>
          <w:b/>
          <w:sz w:val="24"/>
          <w:szCs w:val="24"/>
        </w:rPr>
        <w:t>0</w:t>
      </w:r>
      <w:r w:rsidR="00330322">
        <w:rPr>
          <w:b/>
          <w:sz w:val="24"/>
          <w:szCs w:val="24"/>
        </w:rPr>
        <w:t>00</w:t>
      </w:r>
      <w:r w:rsidR="00E94B50">
        <w:rPr>
          <w:b/>
          <w:sz w:val="24"/>
          <w:szCs w:val="24"/>
        </w:rPr>
        <w:t>6</w:t>
      </w:r>
      <w:r w:rsidR="009631CB" w:rsidRPr="001C6C18">
        <w:rPr>
          <w:b/>
          <w:sz w:val="24"/>
          <w:szCs w:val="24"/>
        </w:rPr>
        <w:t>/1</w:t>
      </w:r>
      <w:r w:rsidR="00E94B50">
        <w:rPr>
          <w:b/>
          <w:sz w:val="24"/>
          <w:szCs w:val="24"/>
        </w:rPr>
        <w:t>7</w:t>
      </w:r>
      <w:r w:rsidR="009631CB" w:rsidRPr="001C6C18">
        <w:rPr>
          <w:b/>
          <w:sz w:val="24"/>
          <w:szCs w:val="24"/>
        </w:rPr>
        <w:t>.</w:t>
      </w:r>
    </w:p>
    <w:p w:rsidR="00413503" w:rsidRPr="001C6C18" w:rsidRDefault="00413503" w:rsidP="001342C5">
      <w:pPr>
        <w:pStyle w:val="Cabealho"/>
        <w:tabs>
          <w:tab w:val="clear" w:pos="4419"/>
          <w:tab w:val="clear" w:pos="8838"/>
        </w:tabs>
        <w:jc w:val="both"/>
        <w:rPr>
          <w:b/>
          <w:sz w:val="24"/>
          <w:szCs w:val="24"/>
        </w:rPr>
      </w:pPr>
      <w:r w:rsidRPr="001C6C18">
        <w:rPr>
          <w:b/>
          <w:sz w:val="24"/>
          <w:szCs w:val="24"/>
        </w:rPr>
        <w:t xml:space="preserve">SECRETARIA MUNICIPAL </w:t>
      </w:r>
      <w:r w:rsidR="00EC2B97" w:rsidRPr="001C6C18">
        <w:rPr>
          <w:b/>
          <w:sz w:val="24"/>
          <w:szCs w:val="24"/>
        </w:rPr>
        <w:t xml:space="preserve">DE </w:t>
      </w:r>
      <w:r w:rsidR="009631CB" w:rsidRPr="001C6C18">
        <w:rPr>
          <w:b/>
          <w:sz w:val="24"/>
          <w:szCs w:val="24"/>
        </w:rPr>
        <w:t>SAÚDE</w:t>
      </w:r>
    </w:p>
    <w:p w:rsidR="00116FF7" w:rsidRPr="001C6C18" w:rsidRDefault="00116FF7" w:rsidP="001342C5">
      <w:pPr>
        <w:pStyle w:val="Cabealho"/>
        <w:tabs>
          <w:tab w:val="clear" w:pos="4419"/>
          <w:tab w:val="clear" w:pos="8838"/>
        </w:tabs>
        <w:jc w:val="both"/>
        <w:rPr>
          <w:b/>
          <w:sz w:val="24"/>
          <w:szCs w:val="24"/>
        </w:rPr>
      </w:pPr>
    </w:p>
    <w:p w:rsidR="00971612" w:rsidRPr="00971612" w:rsidRDefault="00971612" w:rsidP="00971612">
      <w:pPr>
        <w:autoSpaceDE w:val="0"/>
        <w:autoSpaceDN w:val="0"/>
        <w:adjustRightInd w:val="0"/>
        <w:spacing w:line="276" w:lineRule="auto"/>
        <w:jc w:val="both"/>
        <w:rPr>
          <w:bCs/>
          <w:sz w:val="24"/>
          <w:szCs w:val="24"/>
        </w:rPr>
      </w:pPr>
      <w:r w:rsidRPr="00971612">
        <w:rPr>
          <w:sz w:val="24"/>
          <w:szCs w:val="24"/>
        </w:rPr>
        <w:t xml:space="preserve">Objeto: </w:t>
      </w:r>
      <w:r w:rsidRPr="00971612">
        <w:rPr>
          <w:bCs/>
          <w:sz w:val="24"/>
          <w:szCs w:val="24"/>
        </w:rPr>
        <w:t xml:space="preserve">Contratação de empresa para eventual e futura hospedagem-diária, com um acompanhante, incluindo café da manhã, almoço e jantar, próximo ao </w:t>
      </w:r>
      <w:r w:rsidR="000E313E">
        <w:rPr>
          <w:bCs/>
          <w:sz w:val="24"/>
          <w:szCs w:val="24"/>
        </w:rPr>
        <w:t>CTO</w:t>
      </w:r>
      <w:r w:rsidRPr="00971612">
        <w:rPr>
          <w:bCs/>
          <w:sz w:val="24"/>
          <w:szCs w:val="24"/>
        </w:rPr>
        <w:t xml:space="preserve"> –</w:t>
      </w:r>
      <w:r w:rsidR="00B97CDF" w:rsidRPr="00971612">
        <w:rPr>
          <w:bCs/>
          <w:sz w:val="24"/>
          <w:szCs w:val="24"/>
        </w:rPr>
        <w:t xml:space="preserve"> Petrópolis, </w:t>
      </w:r>
      <w:r w:rsidR="00B97CDF">
        <w:rPr>
          <w:bCs/>
          <w:sz w:val="24"/>
          <w:szCs w:val="24"/>
        </w:rPr>
        <w:t>l</w:t>
      </w:r>
      <w:r w:rsidR="00B97CDF" w:rsidRPr="00971612">
        <w:rPr>
          <w:bCs/>
          <w:sz w:val="24"/>
          <w:szCs w:val="24"/>
        </w:rPr>
        <w:t>ocalizado à Rua Sá Earp, Centro, Petrópolis-R</w:t>
      </w:r>
      <w:r w:rsidR="00B97CDF">
        <w:rPr>
          <w:bCs/>
          <w:sz w:val="24"/>
          <w:szCs w:val="24"/>
        </w:rPr>
        <w:t>J</w:t>
      </w:r>
      <w:r w:rsidR="00B97CDF" w:rsidRPr="00971612">
        <w:rPr>
          <w:bCs/>
          <w:sz w:val="24"/>
          <w:szCs w:val="24"/>
        </w:rPr>
        <w:t>.</w:t>
      </w:r>
    </w:p>
    <w:p w:rsidR="00116FF7" w:rsidRPr="001C6C18" w:rsidRDefault="00116FF7" w:rsidP="009631CB">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ind w:left="993" w:hanging="993"/>
        <w:jc w:val="both"/>
        <w:rPr>
          <w:sz w:val="24"/>
          <w:szCs w:val="24"/>
        </w:rPr>
      </w:pPr>
    </w:p>
    <w:p w:rsidR="00116FF7" w:rsidRPr="001C6C18" w:rsidRDefault="00116FF7" w:rsidP="001342C5">
      <w:pPr>
        <w:autoSpaceDE w:val="0"/>
        <w:autoSpaceDN w:val="0"/>
        <w:adjustRightInd w:val="0"/>
        <w:jc w:val="both"/>
        <w:rPr>
          <w:sz w:val="24"/>
          <w:szCs w:val="24"/>
        </w:rPr>
      </w:pPr>
      <w:r w:rsidRPr="001C6C18">
        <w:rPr>
          <w:b/>
          <w:sz w:val="24"/>
          <w:szCs w:val="24"/>
        </w:rPr>
        <w:t>TIPO</w:t>
      </w:r>
      <w:r w:rsidRPr="001C6C18">
        <w:rPr>
          <w:sz w:val="24"/>
          <w:szCs w:val="24"/>
        </w:rPr>
        <w:t xml:space="preserve">: </w:t>
      </w:r>
      <w:r w:rsidR="0033219E" w:rsidRPr="001C6C18">
        <w:rPr>
          <w:sz w:val="24"/>
          <w:szCs w:val="24"/>
        </w:rPr>
        <w:t>MENOR PREÇO POR ITEM</w:t>
      </w:r>
      <w:r w:rsidR="00C02A51" w:rsidRPr="001C6C18">
        <w:rPr>
          <w:sz w:val="24"/>
          <w:szCs w:val="24"/>
        </w:rPr>
        <w:t>.</w:t>
      </w:r>
    </w:p>
    <w:p w:rsidR="008D5B53" w:rsidRPr="001C6C18" w:rsidRDefault="008D5B53" w:rsidP="001342C5">
      <w:pPr>
        <w:jc w:val="both"/>
        <w:rPr>
          <w:sz w:val="24"/>
          <w:szCs w:val="24"/>
        </w:rPr>
      </w:pPr>
      <w:r w:rsidRPr="001C6C18">
        <w:rPr>
          <w:sz w:val="24"/>
          <w:szCs w:val="24"/>
        </w:rPr>
        <w:t>Regime de Execução: Indireta</w:t>
      </w:r>
    </w:p>
    <w:p w:rsidR="00A76714" w:rsidRPr="001C6C18" w:rsidRDefault="00A76714" w:rsidP="001342C5">
      <w:pPr>
        <w:autoSpaceDE w:val="0"/>
        <w:autoSpaceDN w:val="0"/>
        <w:adjustRightInd w:val="0"/>
        <w:jc w:val="both"/>
        <w:rPr>
          <w:sz w:val="24"/>
          <w:szCs w:val="24"/>
        </w:rPr>
      </w:pPr>
    </w:p>
    <w:p w:rsidR="00A0411A" w:rsidRPr="001C6C18" w:rsidRDefault="00334F4E" w:rsidP="001342C5">
      <w:pPr>
        <w:pStyle w:val="Cabealho"/>
        <w:tabs>
          <w:tab w:val="clear" w:pos="4419"/>
          <w:tab w:val="clear" w:pos="8838"/>
        </w:tabs>
        <w:jc w:val="both"/>
        <w:rPr>
          <w:b/>
          <w:sz w:val="24"/>
          <w:szCs w:val="24"/>
        </w:rPr>
      </w:pPr>
      <w:r w:rsidRPr="001C6C18">
        <w:rPr>
          <w:b/>
          <w:sz w:val="24"/>
          <w:szCs w:val="24"/>
        </w:rPr>
        <w:t>CREDENCIAMENTO,</w:t>
      </w:r>
      <w:r w:rsidR="00A0411A" w:rsidRPr="001C6C18">
        <w:rPr>
          <w:b/>
          <w:sz w:val="24"/>
          <w:szCs w:val="24"/>
        </w:rPr>
        <w:t xml:space="preserve"> ABERTURA ENVELOPE PROPOSTA</w:t>
      </w:r>
      <w:r w:rsidRPr="001C6C18">
        <w:rPr>
          <w:sz w:val="24"/>
          <w:szCs w:val="24"/>
        </w:rPr>
        <w:t xml:space="preserve"> E</w:t>
      </w:r>
      <w:r w:rsidR="00A0411A" w:rsidRPr="001C6C18">
        <w:rPr>
          <w:b/>
          <w:sz w:val="24"/>
          <w:szCs w:val="24"/>
        </w:rPr>
        <w:t xml:space="preserve"> FASE DE LANCES (JULGAMENTO):</w:t>
      </w:r>
    </w:p>
    <w:p w:rsidR="00A0411A" w:rsidRPr="001C6C18" w:rsidRDefault="00A0411A" w:rsidP="001342C5">
      <w:pPr>
        <w:pStyle w:val="Cabealho"/>
        <w:tabs>
          <w:tab w:val="clear" w:pos="4419"/>
          <w:tab w:val="clear" w:pos="8838"/>
        </w:tabs>
        <w:ind w:left="993" w:hanging="993"/>
        <w:jc w:val="both"/>
        <w:rPr>
          <w:b/>
          <w:sz w:val="24"/>
          <w:szCs w:val="24"/>
        </w:rPr>
      </w:pPr>
    </w:p>
    <w:p w:rsidR="00A0411A" w:rsidRPr="001C6C18" w:rsidRDefault="00A0411A" w:rsidP="001342C5">
      <w:pPr>
        <w:pStyle w:val="Cabealho"/>
        <w:tabs>
          <w:tab w:val="clear" w:pos="4419"/>
          <w:tab w:val="clear" w:pos="8838"/>
        </w:tabs>
        <w:ind w:left="993" w:hanging="993"/>
        <w:jc w:val="both"/>
        <w:rPr>
          <w:color w:val="FF0000"/>
          <w:sz w:val="24"/>
          <w:szCs w:val="24"/>
        </w:rPr>
      </w:pPr>
      <w:r w:rsidRPr="001C6C18">
        <w:rPr>
          <w:color w:val="FF0000"/>
          <w:sz w:val="24"/>
          <w:szCs w:val="24"/>
        </w:rPr>
        <w:t xml:space="preserve">Dia: </w:t>
      </w:r>
      <w:r w:rsidR="009B3D67">
        <w:rPr>
          <w:color w:val="FF0000"/>
          <w:sz w:val="24"/>
          <w:szCs w:val="24"/>
        </w:rPr>
        <w:t>06</w:t>
      </w:r>
      <w:r w:rsidR="00B86282" w:rsidRPr="001C6C18">
        <w:rPr>
          <w:color w:val="FF0000"/>
          <w:sz w:val="24"/>
          <w:szCs w:val="24"/>
        </w:rPr>
        <w:t>/</w:t>
      </w:r>
      <w:r w:rsidR="009B3D67">
        <w:rPr>
          <w:color w:val="FF0000"/>
          <w:sz w:val="24"/>
          <w:szCs w:val="24"/>
        </w:rPr>
        <w:t>04</w:t>
      </w:r>
      <w:r w:rsidR="00B86282" w:rsidRPr="001C6C18">
        <w:rPr>
          <w:color w:val="FF0000"/>
          <w:sz w:val="24"/>
          <w:szCs w:val="24"/>
        </w:rPr>
        <w:t>/201</w:t>
      </w:r>
      <w:r w:rsidR="001F333F" w:rsidRPr="001C6C18">
        <w:rPr>
          <w:color w:val="FF0000"/>
          <w:sz w:val="24"/>
          <w:szCs w:val="24"/>
        </w:rPr>
        <w:t>7</w:t>
      </w:r>
      <w:r w:rsidRPr="001C6C18">
        <w:rPr>
          <w:color w:val="FF0000"/>
          <w:sz w:val="24"/>
          <w:szCs w:val="24"/>
        </w:rPr>
        <w:t xml:space="preserve">, às </w:t>
      </w:r>
      <w:r w:rsidR="009B3D67">
        <w:rPr>
          <w:color w:val="FF0000"/>
          <w:sz w:val="24"/>
          <w:szCs w:val="24"/>
        </w:rPr>
        <w:t>14</w:t>
      </w:r>
      <w:r w:rsidR="00B86282" w:rsidRPr="001C6C18">
        <w:rPr>
          <w:color w:val="FF0000"/>
          <w:sz w:val="24"/>
          <w:szCs w:val="24"/>
        </w:rPr>
        <w:t>h</w:t>
      </w:r>
      <w:r w:rsidR="009B3D67">
        <w:rPr>
          <w:color w:val="FF0000"/>
          <w:sz w:val="24"/>
          <w:szCs w:val="24"/>
        </w:rPr>
        <w:t>00</w:t>
      </w:r>
      <w:r w:rsidR="00B86282" w:rsidRPr="001C6C18">
        <w:rPr>
          <w:color w:val="FF0000"/>
          <w:sz w:val="24"/>
          <w:szCs w:val="24"/>
        </w:rPr>
        <w:t>min</w:t>
      </w:r>
    </w:p>
    <w:p w:rsidR="00116FF7" w:rsidRPr="001C6C18" w:rsidRDefault="00116FF7" w:rsidP="001342C5">
      <w:pPr>
        <w:pStyle w:val="Cabealho"/>
        <w:tabs>
          <w:tab w:val="clear" w:pos="4419"/>
          <w:tab w:val="clear" w:pos="8838"/>
        </w:tabs>
        <w:ind w:left="993" w:hanging="993"/>
        <w:jc w:val="both"/>
        <w:rPr>
          <w:sz w:val="24"/>
          <w:szCs w:val="24"/>
        </w:rPr>
      </w:pPr>
    </w:p>
    <w:p w:rsidR="00116FF7" w:rsidRPr="001C6C18" w:rsidRDefault="00116FF7" w:rsidP="001342C5">
      <w:pPr>
        <w:pStyle w:val="Cabealho"/>
        <w:tabs>
          <w:tab w:val="clear" w:pos="4419"/>
          <w:tab w:val="clear" w:pos="8838"/>
        </w:tabs>
        <w:jc w:val="both"/>
        <w:rPr>
          <w:sz w:val="24"/>
          <w:szCs w:val="24"/>
        </w:rPr>
      </w:pPr>
      <w:r w:rsidRPr="001C6C18">
        <w:rPr>
          <w:b/>
          <w:sz w:val="24"/>
          <w:szCs w:val="24"/>
        </w:rPr>
        <w:t>LOCAL:</w:t>
      </w:r>
      <w:r w:rsidRPr="001C6C18">
        <w:rPr>
          <w:sz w:val="24"/>
          <w:szCs w:val="24"/>
        </w:rPr>
        <w:t xml:space="preserve"> na sala de reunião da Comissão Permanente de Licitações e Compras da Secretaria Municipal de Bom Jardim, localizada à Praça Governador Roberto Silveira, nº 44, </w:t>
      </w:r>
      <w:r w:rsidR="001F333F" w:rsidRPr="001C6C18">
        <w:rPr>
          <w:sz w:val="24"/>
          <w:szCs w:val="24"/>
        </w:rPr>
        <w:t>4</w:t>
      </w:r>
      <w:r w:rsidRPr="001C6C18">
        <w:rPr>
          <w:sz w:val="24"/>
          <w:szCs w:val="24"/>
        </w:rPr>
        <w:t>º andar – Centro – Bom Jardim/RJ.</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r w:rsidRPr="001C6C18">
        <w:rPr>
          <w:b/>
          <w:sz w:val="24"/>
          <w:szCs w:val="24"/>
        </w:rPr>
        <w:t>LEGISLAÇÃO PERTINENTE</w:t>
      </w:r>
      <w:r w:rsidRPr="001C6C18">
        <w:rPr>
          <w:sz w:val="24"/>
          <w:szCs w:val="24"/>
        </w:rPr>
        <w:t>: Lei Federal nº 10.520 de 17 de julho de 2002,</w:t>
      </w:r>
      <w:r w:rsidR="00821013" w:rsidRPr="001C6C18">
        <w:rPr>
          <w:sz w:val="24"/>
          <w:szCs w:val="24"/>
        </w:rPr>
        <w:t>Decreto</w:t>
      </w:r>
      <w:r w:rsidRPr="001C6C18">
        <w:rPr>
          <w:sz w:val="24"/>
          <w:szCs w:val="24"/>
        </w:rPr>
        <w:t xml:space="preserve"> nº 3931/01, bem como no </w:t>
      </w:r>
      <w:r w:rsidR="009C7441" w:rsidRPr="001C6C18">
        <w:rPr>
          <w:sz w:val="24"/>
          <w:szCs w:val="24"/>
        </w:rPr>
        <w:t>Decreto Municipal 2156/10, de 14</w:t>
      </w:r>
      <w:r w:rsidRPr="001C6C18">
        <w:rPr>
          <w:sz w:val="24"/>
          <w:szCs w:val="24"/>
        </w:rPr>
        <w:t xml:space="preserve"> de janeiro de 2010, Lei complementar</w:t>
      </w:r>
      <w:r w:rsidR="00821013" w:rsidRPr="001C6C18">
        <w:rPr>
          <w:sz w:val="24"/>
          <w:szCs w:val="24"/>
        </w:rPr>
        <w:t xml:space="preserve"> Municipal</w:t>
      </w:r>
      <w:r w:rsidRPr="001C6C18">
        <w:rPr>
          <w:sz w:val="24"/>
          <w:szCs w:val="24"/>
        </w:rPr>
        <w:t xml:space="preserve"> </w:t>
      </w:r>
      <w:r w:rsidR="00793C8A" w:rsidRPr="001C6C18">
        <w:rPr>
          <w:sz w:val="24"/>
          <w:szCs w:val="24"/>
        </w:rPr>
        <w:t>nº 135 de 19 de outubro de 2011 com alterações na</w:t>
      </w:r>
      <w:r w:rsidRPr="001C6C18">
        <w:rPr>
          <w:sz w:val="24"/>
          <w:szCs w:val="24"/>
        </w:rPr>
        <w:t xml:space="preserve"> </w:t>
      </w:r>
      <w:r w:rsidR="00D8434F" w:rsidRPr="001C6C18">
        <w:rPr>
          <w:sz w:val="24"/>
          <w:szCs w:val="24"/>
        </w:rPr>
        <w:t xml:space="preserve">Lei Complemental Federal 147/2014, </w:t>
      </w:r>
      <w:r w:rsidRPr="001C6C18">
        <w:rPr>
          <w:sz w:val="24"/>
          <w:szCs w:val="24"/>
        </w:rPr>
        <w:t>aplicando-se subsidiariamente, as normas da Lei</w:t>
      </w:r>
      <w:r w:rsidRPr="001C6C18">
        <w:rPr>
          <w:b/>
          <w:bCs/>
          <w:sz w:val="24"/>
          <w:szCs w:val="24"/>
        </w:rPr>
        <w:t xml:space="preserve"> </w:t>
      </w:r>
      <w:r w:rsidRPr="001C6C18">
        <w:rPr>
          <w:sz w:val="24"/>
          <w:szCs w:val="24"/>
        </w:rPr>
        <w:t>nº 8.666 /93 e suas alterações.</w:t>
      </w:r>
    </w:p>
    <w:p w:rsidR="00116FF7" w:rsidRPr="001C6C18" w:rsidRDefault="00116FF7" w:rsidP="001342C5">
      <w:pPr>
        <w:pStyle w:val="Cabealho"/>
        <w:tabs>
          <w:tab w:val="clear" w:pos="4419"/>
          <w:tab w:val="clear" w:pos="8838"/>
        </w:tabs>
        <w:jc w:val="both"/>
        <w:rPr>
          <w:sz w:val="24"/>
          <w:szCs w:val="24"/>
        </w:rPr>
      </w:pPr>
      <w:r w:rsidRPr="001C6C18">
        <w:rPr>
          <w:sz w:val="24"/>
          <w:szCs w:val="24"/>
        </w:rPr>
        <w:t xml:space="preserve">              </w:t>
      </w:r>
    </w:p>
    <w:p w:rsidR="00116FF7" w:rsidRPr="001C6C18" w:rsidRDefault="00116FF7" w:rsidP="001342C5">
      <w:pPr>
        <w:pStyle w:val="Cabealho"/>
        <w:tabs>
          <w:tab w:val="clear" w:pos="4419"/>
          <w:tab w:val="clear" w:pos="8838"/>
        </w:tabs>
        <w:jc w:val="both"/>
        <w:rPr>
          <w:b/>
          <w:sz w:val="24"/>
          <w:szCs w:val="24"/>
        </w:rPr>
      </w:pPr>
      <w:r w:rsidRPr="001C6C18">
        <w:rPr>
          <w:b/>
          <w:sz w:val="24"/>
          <w:szCs w:val="24"/>
        </w:rPr>
        <w:t>Os interessados em participar da presente licitação deverão entregar, diretamente na CPL</w:t>
      </w:r>
      <w:r w:rsidR="000B1465" w:rsidRPr="001C6C18">
        <w:rPr>
          <w:b/>
          <w:sz w:val="24"/>
          <w:szCs w:val="24"/>
        </w:rPr>
        <w:t>C</w:t>
      </w:r>
      <w:r w:rsidRPr="001C6C18">
        <w:rPr>
          <w:b/>
          <w:sz w:val="24"/>
          <w:szCs w:val="24"/>
        </w:rPr>
        <w:t xml:space="preserve"> os envelopes fechados e indevassáveis. </w:t>
      </w:r>
    </w:p>
    <w:p w:rsidR="00116FF7" w:rsidRPr="001C6C18" w:rsidRDefault="00116FF7" w:rsidP="001342C5">
      <w:pPr>
        <w:pStyle w:val="Cabealho"/>
        <w:tabs>
          <w:tab w:val="clear" w:pos="4419"/>
          <w:tab w:val="clear" w:pos="8838"/>
        </w:tabs>
        <w:jc w:val="both"/>
        <w:rPr>
          <w:b/>
          <w:sz w:val="24"/>
          <w:szCs w:val="24"/>
        </w:rPr>
      </w:pPr>
      <w:r w:rsidRPr="001C6C18">
        <w:rPr>
          <w:b/>
          <w:sz w:val="24"/>
          <w:szCs w:val="24"/>
        </w:rPr>
        <w:t>Não haverá prazo de tolerância para entrega dos envelopes (habilitação e proposta de preços).</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b/>
          <w:sz w:val="24"/>
          <w:szCs w:val="24"/>
        </w:rPr>
      </w:pPr>
      <w:r w:rsidRPr="001C6C18">
        <w:rPr>
          <w:b/>
          <w:sz w:val="24"/>
          <w:szCs w:val="24"/>
        </w:rPr>
        <w:t>2-DO OBJETO:</w:t>
      </w:r>
    </w:p>
    <w:p w:rsidR="00116FF7" w:rsidRPr="001C6C18" w:rsidRDefault="00116FF7" w:rsidP="001342C5">
      <w:pPr>
        <w:pStyle w:val="Cabealho"/>
        <w:tabs>
          <w:tab w:val="clear" w:pos="4419"/>
          <w:tab w:val="clear" w:pos="8838"/>
        </w:tabs>
        <w:ind w:left="360"/>
        <w:jc w:val="both"/>
        <w:rPr>
          <w:b/>
          <w:sz w:val="24"/>
          <w:szCs w:val="24"/>
        </w:rPr>
      </w:pPr>
    </w:p>
    <w:p w:rsidR="00116FF7" w:rsidRPr="001C6C18" w:rsidRDefault="00116FF7" w:rsidP="001C1D8D">
      <w:pPr>
        <w:autoSpaceDE w:val="0"/>
        <w:autoSpaceDN w:val="0"/>
        <w:adjustRightInd w:val="0"/>
        <w:spacing w:line="276" w:lineRule="auto"/>
        <w:jc w:val="both"/>
        <w:rPr>
          <w:bCs/>
          <w:sz w:val="24"/>
          <w:szCs w:val="24"/>
        </w:rPr>
      </w:pPr>
      <w:r w:rsidRPr="001C6C18">
        <w:rPr>
          <w:sz w:val="24"/>
          <w:szCs w:val="24"/>
        </w:rPr>
        <w:t>2.1-</w:t>
      </w:r>
      <w:r w:rsidR="004E6A3D" w:rsidRPr="001C6C18">
        <w:rPr>
          <w:sz w:val="24"/>
          <w:szCs w:val="24"/>
        </w:rPr>
        <w:t xml:space="preserve"> Constitui objeto desta Licitação o Reg</w:t>
      </w:r>
      <w:r w:rsidR="00C43EC1" w:rsidRPr="001C6C18">
        <w:rPr>
          <w:sz w:val="24"/>
          <w:szCs w:val="24"/>
        </w:rPr>
        <w:t xml:space="preserve">istro de Preços </w:t>
      </w:r>
      <w:r w:rsidR="006B26D6" w:rsidRPr="001C6C18">
        <w:rPr>
          <w:sz w:val="24"/>
          <w:szCs w:val="24"/>
        </w:rPr>
        <w:t>para</w:t>
      </w:r>
      <w:r w:rsidR="002218E0" w:rsidRPr="0038065C">
        <w:rPr>
          <w:sz w:val="24"/>
          <w:szCs w:val="24"/>
        </w:rPr>
        <w:t xml:space="preserve"> </w:t>
      </w:r>
      <w:r w:rsidR="001C1D8D" w:rsidRPr="00971612">
        <w:rPr>
          <w:bCs/>
          <w:sz w:val="24"/>
          <w:szCs w:val="24"/>
        </w:rPr>
        <w:t xml:space="preserve">Contratação de empresa para eventual e futura hospedagem-diária, com um acompanhante, incluindo café da manhã, almoço e jantar, próximo ao </w:t>
      </w:r>
      <w:r w:rsidR="000E313E">
        <w:rPr>
          <w:bCs/>
          <w:sz w:val="24"/>
          <w:szCs w:val="24"/>
        </w:rPr>
        <w:t>CTO</w:t>
      </w:r>
      <w:r w:rsidR="001C1D8D" w:rsidRPr="00971612">
        <w:rPr>
          <w:bCs/>
          <w:sz w:val="24"/>
          <w:szCs w:val="24"/>
        </w:rPr>
        <w:t xml:space="preserve"> – Petrópolis, </w:t>
      </w:r>
      <w:r w:rsidR="001C1D8D">
        <w:rPr>
          <w:bCs/>
          <w:sz w:val="24"/>
          <w:szCs w:val="24"/>
        </w:rPr>
        <w:t>l</w:t>
      </w:r>
      <w:r w:rsidR="001C1D8D" w:rsidRPr="00971612">
        <w:rPr>
          <w:bCs/>
          <w:sz w:val="24"/>
          <w:szCs w:val="24"/>
        </w:rPr>
        <w:t>ocalizado à Rua Sá Earp, Centro, Petrópolis-R</w:t>
      </w:r>
      <w:r w:rsidR="001C1D8D">
        <w:rPr>
          <w:bCs/>
          <w:sz w:val="24"/>
          <w:szCs w:val="24"/>
        </w:rPr>
        <w:t>J</w:t>
      </w:r>
      <w:r w:rsidR="004E6A3D" w:rsidRPr="001C6C18">
        <w:rPr>
          <w:sz w:val="24"/>
          <w:szCs w:val="24"/>
        </w:rPr>
        <w:t xml:space="preserve">, </w:t>
      </w:r>
      <w:r w:rsidR="004E6A3D" w:rsidRPr="001C6C18">
        <w:rPr>
          <w:bCs/>
          <w:sz w:val="24"/>
          <w:szCs w:val="24"/>
        </w:rPr>
        <w:t>conforme condições e especificações contidas na Planilha de quantitativos e Preços Unitários – Anexo I do Termo de Referência do presente Edital.</w:t>
      </w:r>
      <w:r w:rsidR="00441A5C" w:rsidRPr="001C6C18">
        <w:rPr>
          <w:b/>
          <w:bCs/>
          <w:sz w:val="24"/>
          <w:szCs w:val="24"/>
        </w:rPr>
        <w:t xml:space="preserve"> </w:t>
      </w:r>
    </w:p>
    <w:p w:rsidR="00C2439B" w:rsidRDefault="00C2439B" w:rsidP="001342C5">
      <w:pPr>
        <w:autoSpaceDE w:val="0"/>
        <w:autoSpaceDN w:val="0"/>
        <w:adjustRightInd w:val="0"/>
        <w:jc w:val="both"/>
        <w:rPr>
          <w:b/>
          <w:bCs/>
          <w:sz w:val="24"/>
          <w:szCs w:val="24"/>
        </w:rPr>
      </w:pPr>
    </w:p>
    <w:p w:rsidR="001C1D8D" w:rsidRPr="001C6C18" w:rsidRDefault="001C1D8D" w:rsidP="001342C5">
      <w:pPr>
        <w:autoSpaceDE w:val="0"/>
        <w:autoSpaceDN w:val="0"/>
        <w:adjustRightInd w:val="0"/>
        <w:jc w:val="both"/>
        <w:rPr>
          <w:b/>
          <w:bCs/>
          <w:sz w:val="24"/>
          <w:szCs w:val="24"/>
        </w:rPr>
      </w:pPr>
    </w:p>
    <w:p w:rsidR="00116FF7" w:rsidRPr="001C6C18" w:rsidRDefault="00116FF7" w:rsidP="001342C5">
      <w:pPr>
        <w:pStyle w:val="Cabealho"/>
        <w:tabs>
          <w:tab w:val="clear" w:pos="4419"/>
          <w:tab w:val="clear" w:pos="8838"/>
        </w:tabs>
        <w:jc w:val="both"/>
        <w:rPr>
          <w:b/>
          <w:sz w:val="24"/>
          <w:szCs w:val="24"/>
        </w:rPr>
      </w:pPr>
      <w:r w:rsidRPr="001C6C18">
        <w:rPr>
          <w:b/>
          <w:sz w:val="24"/>
          <w:szCs w:val="24"/>
        </w:rPr>
        <w:lastRenderedPageBreak/>
        <w:t>3-DO PRAZO DE VIGÊNCIA DO REGISTRO DE PREÇOS, D</w:t>
      </w:r>
      <w:r w:rsidR="00641AC4">
        <w:rPr>
          <w:b/>
          <w:sz w:val="24"/>
          <w:szCs w:val="24"/>
        </w:rPr>
        <w:t>A</w:t>
      </w:r>
      <w:r w:rsidRPr="001C6C18">
        <w:rPr>
          <w:b/>
          <w:sz w:val="24"/>
          <w:szCs w:val="24"/>
        </w:rPr>
        <w:t xml:space="preserve"> </w:t>
      </w:r>
      <w:r w:rsidR="00641AC4">
        <w:rPr>
          <w:b/>
          <w:sz w:val="24"/>
          <w:szCs w:val="24"/>
        </w:rPr>
        <w:t>EXECUÇÃO</w:t>
      </w:r>
      <w:r w:rsidR="00454177" w:rsidRPr="001C6C18">
        <w:rPr>
          <w:b/>
          <w:sz w:val="24"/>
          <w:szCs w:val="24"/>
        </w:rPr>
        <w:t>,</w:t>
      </w:r>
      <w:r w:rsidRPr="001C6C18">
        <w:rPr>
          <w:b/>
          <w:sz w:val="24"/>
          <w:szCs w:val="24"/>
        </w:rPr>
        <w:t xml:space="preserve"> DO LOCAL DE </w:t>
      </w:r>
      <w:r w:rsidR="00641AC4">
        <w:rPr>
          <w:b/>
          <w:sz w:val="24"/>
          <w:szCs w:val="24"/>
        </w:rPr>
        <w:t>PRESTAÇÃO DO SERVIÇO</w:t>
      </w:r>
      <w:r w:rsidRPr="001C6C18">
        <w:rPr>
          <w:b/>
          <w:sz w:val="24"/>
          <w:szCs w:val="24"/>
        </w:rPr>
        <w:t>.</w:t>
      </w:r>
    </w:p>
    <w:p w:rsidR="008A3E42" w:rsidRPr="00E50EF8" w:rsidRDefault="008A3E42" w:rsidP="00641AC4">
      <w:pPr>
        <w:pStyle w:val="PargrafodaLista1"/>
        <w:widowControl w:val="0"/>
        <w:numPr>
          <w:ilvl w:val="0"/>
          <w:numId w:val="22"/>
        </w:numPr>
        <w:spacing w:after="240" w:line="276" w:lineRule="auto"/>
        <w:ind w:left="0" w:firstLine="0"/>
        <w:rPr>
          <w:rFonts w:ascii="Times New Roman" w:hAnsi="Times New Roman" w:cs="Times New Roman"/>
          <w:sz w:val="24"/>
          <w:szCs w:val="24"/>
        </w:rPr>
      </w:pPr>
      <w:r w:rsidRPr="00E50EF8">
        <w:rPr>
          <w:rFonts w:ascii="Times New Roman" w:hAnsi="Times New Roman" w:cs="Times New Roman"/>
          <w:sz w:val="24"/>
          <w:szCs w:val="24"/>
        </w:rPr>
        <w:t>O</w:t>
      </w:r>
      <w:r w:rsidRPr="00E50EF8">
        <w:rPr>
          <w:rFonts w:ascii="Times New Roman" w:hAnsi="Times New Roman" w:cs="Times New Roman"/>
          <w:bCs/>
          <w:color w:val="000000"/>
          <w:sz w:val="24"/>
          <w:szCs w:val="24"/>
        </w:rPr>
        <w:t xml:space="preserve"> prazo de vigência do contato será de 12 (doze) meses e começará a contar da assinatura da ata</w:t>
      </w:r>
      <w:r w:rsidR="00E158A8" w:rsidRPr="00E50EF8">
        <w:rPr>
          <w:rFonts w:ascii="Times New Roman" w:hAnsi="Times New Roman" w:cs="Times New Roman"/>
          <w:bCs/>
          <w:color w:val="000000"/>
          <w:sz w:val="24"/>
          <w:szCs w:val="24"/>
        </w:rPr>
        <w:t xml:space="preserve"> de registro de preços</w:t>
      </w:r>
      <w:r w:rsidRPr="00E50EF8">
        <w:rPr>
          <w:rFonts w:ascii="Times New Roman" w:hAnsi="Times New Roman" w:cs="Times New Roman"/>
          <w:bCs/>
          <w:color w:val="000000"/>
          <w:sz w:val="24"/>
          <w:szCs w:val="24"/>
        </w:rPr>
        <w:t>.</w:t>
      </w:r>
    </w:p>
    <w:p w:rsidR="00E50EF8" w:rsidRDefault="00E50EF8" w:rsidP="00A40976">
      <w:pPr>
        <w:pStyle w:val="PargrafodaLista"/>
        <w:numPr>
          <w:ilvl w:val="0"/>
          <w:numId w:val="22"/>
        </w:numPr>
        <w:tabs>
          <w:tab w:val="left" w:pos="567"/>
        </w:tabs>
        <w:spacing w:before="240" w:after="240" w:line="276" w:lineRule="auto"/>
        <w:ind w:left="0" w:firstLine="0"/>
        <w:jc w:val="both"/>
        <w:rPr>
          <w:szCs w:val="24"/>
        </w:rPr>
      </w:pPr>
      <w:r w:rsidRPr="00E50EF8">
        <w:rPr>
          <w:i/>
          <w:szCs w:val="24"/>
        </w:rPr>
        <w:t xml:space="preserve">O prazo para prestação do serviço será de 10 dias após a emissão da Nota de </w:t>
      </w:r>
      <w:r w:rsidRPr="00E50EF8">
        <w:rPr>
          <w:szCs w:val="24"/>
        </w:rPr>
        <w:t>Empenho e autorização da Direção de Atenção Básica e podendo ser prorrogado por igual período.</w:t>
      </w:r>
    </w:p>
    <w:p w:rsidR="00A40976" w:rsidRDefault="00A40976" w:rsidP="00A40976">
      <w:pPr>
        <w:pStyle w:val="PargrafodaLista"/>
        <w:tabs>
          <w:tab w:val="left" w:pos="567"/>
        </w:tabs>
        <w:spacing w:before="240" w:after="240" w:line="276" w:lineRule="auto"/>
        <w:ind w:left="0"/>
        <w:jc w:val="both"/>
        <w:rPr>
          <w:szCs w:val="24"/>
        </w:rPr>
      </w:pPr>
    </w:p>
    <w:p w:rsidR="00A40976" w:rsidRPr="00A40976" w:rsidRDefault="00E50EF8" w:rsidP="00A40976">
      <w:pPr>
        <w:pStyle w:val="PargrafodaLista"/>
        <w:numPr>
          <w:ilvl w:val="0"/>
          <w:numId w:val="22"/>
        </w:numPr>
        <w:tabs>
          <w:tab w:val="left" w:pos="567"/>
        </w:tabs>
        <w:spacing w:before="240" w:after="240" w:line="276" w:lineRule="auto"/>
        <w:ind w:left="0" w:firstLine="0"/>
        <w:jc w:val="both"/>
        <w:rPr>
          <w:szCs w:val="24"/>
        </w:rPr>
      </w:pPr>
      <w:r w:rsidRPr="00E50EF8">
        <w:rPr>
          <w:szCs w:val="24"/>
        </w:rPr>
        <w:t xml:space="preserve"> O prazo vertente poderá ser prorrogado, mantidas as demais condições da contratação assegurada, a manutenção do seu equilíbrio econômico financeiro, desde que ocorra algum motivo dos motivos elencados no § 1º do art. 57 da Lei Federal nº 8.666/93, devidamente autuado em processo.</w:t>
      </w:r>
    </w:p>
    <w:p w:rsidR="00A40976" w:rsidRDefault="00A40976" w:rsidP="00A40976">
      <w:pPr>
        <w:pStyle w:val="PargrafodaLista"/>
        <w:tabs>
          <w:tab w:val="left" w:pos="567"/>
        </w:tabs>
        <w:spacing w:before="240" w:after="240" w:line="276" w:lineRule="auto"/>
        <w:ind w:left="0"/>
        <w:jc w:val="both"/>
        <w:rPr>
          <w:szCs w:val="24"/>
        </w:rPr>
      </w:pPr>
    </w:p>
    <w:p w:rsidR="00E50EF8" w:rsidRPr="00E50EF8" w:rsidRDefault="00E50EF8" w:rsidP="00A40976">
      <w:pPr>
        <w:pStyle w:val="PargrafodaLista"/>
        <w:numPr>
          <w:ilvl w:val="0"/>
          <w:numId w:val="22"/>
        </w:numPr>
        <w:tabs>
          <w:tab w:val="left" w:pos="567"/>
        </w:tabs>
        <w:spacing w:after="240" w:line="276" w:lineRule="auto"/>
        <w:ind w:left="0" w:firstLine="0"/>
        <w:jc w:val="both"/>
        <w:rPr>
          <w:szCs w:val="24"/>
        </w:rPr>
      </w:pPr>
      <w:r w:rsidRPr="00E50EF8">
        <w:rPr>
          <w:szCs w:val="24"/>
        </w:rPr>
        <w:t xml:space="preserve"> A fiscalização ficará sob a responsabilidade da Direção de Atenção Básica.</w:t>
      </w:r>
    </w:p>
    <w:p w:rsidR="00E50EF8" w:rsidRDefault="00E50EF8" w:rsidP="00A40976">
      <w:pPr>
        <w:pStyle w:val="PargrafodaLista"/>
        <w:numPr>
          <w:ilvl w:val="0"/>
          <w:numId w:val="22"/>
        </w:numPr>
        <w:tabs>
          <w:tab w:val="left" w:pos="567"/>
        </w:tabs>
        <w:spacing w:after="240" w:line="276" w:lineRule="auto"/>
        <w:ind w:left="0" w:firstLine="0"/>
        <w:jc w:val="both"/>
        <w:rPr>
          <w:szCs w:val="24"/>
        </w:rPr>
      </w:pPr>
      <w:r w:rsidRPr="00E50EF8">
        <w:rPr>
          <w:szCs w:val="24"/>
        </w:rPr>
        <w:t xml:space="preserve"> Informar a Direção de Atenção Básica qualquer evento que cause degradação ou indisponibilidade dos serviços, parcial ou total, em, no máximo trinta minutos após o início da ocorrência.</w:t>
      </w:r>
    </w:p>
    <w:p w:rsidR="00E50EF8" w:rsidRDefault="00E50EF8" w:rsidP="00A40976">
      <w:pPr>
        <w:pStyle w:val="PargrafodaLista"/>
        <w:numPr>
          <w:ilvl w:val="0"/>
          <w:numId w:val="22"/>
        </w:numPr>
        <w:tabs>
          <w:tab w:val="left" w:pos="567"/>
        </w:tabs>
        <w:spacing w:after="240" w:line="276" w:lineRule="auto"/>
        <w:ind w:left="0" w:firstLine="0"/>
        <w:jc w:val="both"/>
        <w:rPr>
          <w:szCs w:val="24"/>
        </w:rPr>
      </w:pPr>
      <w:r w:rsidRPr="00E50EF8">
        <w:rPr>
          <w:szCs w:val="24"/>
        </w:rPr>
        <w:t xml:space="preserve"> Prestar atendimentos dentro dos níveis de rapidez e eficiência acordados, para toda e qualquer ocorrência comunicada pela Direção de Atenção Básica que altere a manutenção ou reparo do equipamento.</w:t>
      </w:r>
    </w:p>
    <w:p w:rsidR="00E50EF8" w:rsidRDefault="00E50EF8" w:rsidP="00A40976">
      <w:pPr>
        <w:pStyle w:val="PargrafodaLista"/>
        <w:numPr>
          <w:ilvl w:val="0"/>
          <w:numId w:val="22"/>
        </w:numPr>
        <w:tabs>
          <w:tab w:val="left" w:pos="567"/>
        </w:tabs>
        <w:spacing w:after="240" w:line="276" w:lineRule="auto"/>
        <w:ind w:left="0" w:firstLine="0"/>
        <w:jc w:val="both"/>
        <w:rPr>
          <w:szCs w:val="24"/>
        </w:rPr>
      </w:pPr>
      <w:r w:rsidRPr="00E50EF8">
        <w:rPr>
          <w:szCs w:val="24"/>
        </w:rPr>
        <w:t xml:space="preserve">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E50EF8" w:rsidRDefault="00E50EF8" w:rsidP="00A40976">
      <w:pPr>
        <w:pStyle w:val="PargrafodaLista"/>
        <w:numPr>
          <w:ilvl w:val="0"/>
          <w:numId w:val="22"/>
        </w:numPr>
        <w:tabs>
          <w:tab w:val="left" w:pos="567"/>
        </w:tabs>
        <w:spacing w:after="240" w:line="276" w:lineRule="auto"/>
        <w:ind w:left="0" w:firstLine="0"/>
        <w:jc w:val="both"/>
        <w:rPr>
          <w:szCs w:val="24"/>
        </w:rPr>
      </w:pPr>
      <w:r w:rsidRPr="00E50EF8">
        <w:rPr>
          <w:szCs w:val="24"/>
        </w:rPr>
        <w:t xml:space="preserve"> Assegurar a garantia e qualidade  de suas acomodações.</w:t>
      </w:r>
    </w:p>
    <w:p w:rsidR="00E50EF8" w:rsidRPr="00E50EF8" w:rsidRDefault="00E50EF8" w:rsidP="00A40976">
      <w:pPr>
        <w:pStyle w:val="Cabealho"/>
        <w:numPr>
          <w:ilvl w:val="0"/>
          <w:numId w:val="22"/>
        </w:numPr>
        <w:tabs>
          <w:tab w:val="clear" w:pos="4419"/>
          <w:tab w:val="clear" w:pos="8838"/>
        </w:tabs>
        <w:spacing w:after="240" w:line="276" w:lineRule="auto"/>
        <w:ind w:left="0" w:firstLine="0"/>
        <w:jc w:val="both"/>
        <w:rPr>
          <w:sz w:val="24"/>
          <w:szCs w:val="24"/>
        </w:rPr>
      </w:pPr>
      <w:r w:rsidRPr="00E50EF8">
        <w:rPr>
          <w:sz w:val="24"/>
          <w:szCs w:val="24"/>
        </w:rPr>
        <w:t>A prestação dos serviços de Hospedagem será realizado  após a assinatura do contrato,  salvo ocorrência de algumas das disposições do Art. 73, da Lei nº 8.666/93 que possam vir a causar algum tipo de impedimento.</w:t>
      </w:r>
    </w:p>
    <w:p w:rsidR="00E50EF8" w:rsidRPr="00E50EF8" w:rsidRDefault="00E50EF8" w:rsidP="00641AC4">
      <w:pPr>
        <w:pStyle w:val="Cabealho"/>
        <w:numPr>
          <w:ilvl w:val="0"/>
          <w:numId w:val="22"/>
        </w:numPr>
        <w:tabs>
          <w:tab w:val="clear" w:pos="4419"/>
          <w:tab w:val="clear" w:pos="8838"/>
        </w:tabs>
        <w:spacing w:after="240" w:line="276" w:lineRule="auto"/>
        <w:ind w:left="0" w:firstLine="0"/>
        <w:jc w:val="both"/>
        <w:rPr>
          <w:sz w:val="24"/>
          <w:szCs w:val="24"/>
        </w:rPr>
      </w:pPr>
      <w:r w:rsidRPr="00E50EF8">
        <w:rPr>
          <w:sz w:val="24"/>
          <w:szCs w:val="24"/>
        </w:rPr>
        <w:t>Atender os pacientes com dignidade e respeito de modo universal e igualitário, mantendo-se sempre a qualidade na prestação de serviços;</w:t>
      </w:r>
    </w:p>
    <w:p w:rsidR="00E50EF8" w:rsidRPr="00E50EF8" w:rsidRDefault="00E50EF8" w:rsidP="00641AC4">
      <w:pPr>
        <w:pStyle w:val="Cabealho"/>
        <w:numPr>
          <w:ilvl w:val="0"/>
          <w:numId w:val="22"/>
        </w:numPr>
        <w:tabs>
          <w:tab w:val="clear" w:pos="4419"/>
          <w:tab w:val="clear" w:pos="8838"/>
        </w:tabs>
        <w:spacing w:after="240" w:line="276" w:lineRule="auto"/>
        <w:ind w:left="0" w:firstLine="0"/>
        <w:jc w:val="both"/>
        <w:rPr>
          <w:sz w:val="24"/>
          <w:szCs w:val="24"/>
        </w:rPr>
      </w:pPr>
      <w:r w:rsidRPr="00E50EF8">
        <w:rPr>
          <w:sz w:val="24"/>
          <w:szCs w:val="24"/>
        </w:rPr>
        <w:t>Esclarecer aos pacientes e familiares sobre seus direitos e assuntos pertinentes aos serviços oferecidos;</w:t>
      </w:r>
    </w:p>
    <w:p w:rsidR="00E50EF8" w:rsidRDefault="00E50EF8" w:rsidP="00641AC4">
      <w:pPr>
        <w:pStyle w:val="Cabealho"/>
        <w:numPr>
          <w:ilvl w:val="0"/>
          <w:numId w:val="22"/>
        </w:numPr>
        <w:tabs>
          <w:tab w:val="clear" w:pos="4419"/>
          <w:tab w:val="clear" w:pos="8838"/>
        </w:tabs>
        <w:spacing w:after="240" w:line="276" w:lineRule="auto"/>
        <w:ind w:left="0" w:firstLine="0"/>
        <w:jc w:val="both"/>
        <w:rPr>
          <w:sz w:val="24"/>
          <w:szCs w:val="24"/>
        </w:rPr>
      </w:pPr>
      <w:r w:rsidRPr="00E50EF8">
        <w:rPr>
          <w:sz w:val="24"/>
          <w:szCs w:val="24"/>
        </w:rPr>
        <w:t>Garantir a confidencialidade dos dados e informações dos pacientes, salvo as informações prestadas nas contas mensais ao futuro contratado.</w:t>
      </w:r>
    </w:p>
    <w:p w:rsidR="00641AC4" w:rsidRDefault="00641AC4" w:rsidP="00641AC4">
      <w:pPr>
        <w:pStyle w:val="PargrafodaLista"/>
        <w:numPr>
          <w:ilvl w:val="0"/>
          <w:numId w:val="22"/>
        </w:numPr>
        <w:autoSpaceDE w:val="0"/>
        <w:autoSpaceDN w:val="0"/>
        <w:adjustRightInd w:val="0"/>
        <w:spacing w:after="240" w:line="276" w:lineRule="auto"/>
        <w:ind w:left="0" w:firstLine="0"/>
        <w:jc w:val="both"/>
        <w:rPr>
          <w:bCs/>
        </w:rPr>
      </w:pPr>
      <w:r w:rsidRPr="00641AC4">
        <w:rPr>
          <w:bCs/>
        </w:rPr>
        <w:t>O paciente oncológico apresenta à Regulação de TFD a prescrição de radioterapia, constando a programação de sessões a serem realizadas, bem como solicitação médica de acompanhamento, quando necessário, e cópia dos seus documentos pessoais: RG, CPF, CNS, Comprovante de Residência e autorização da Secretaria Municipal de Saúde para a devida hospedagem.</w:t>
      </w:r>
    </w:p>
    <w:p w:rsidR="00641AC4" w:rsidRPr="00641AC4" w:rsidRDefault="00641AC4" w:rsidP="00641AC4">
      <w:pPr>
        <w:pStyle w:val="PargrafodaLista"/>
        <w:autoSpaceDE w:val="0"/>
        <w:autoSpaceDN w:val="0"/>
        <w:adjustRightInd w:val="0"/>
        <w:spacing w:after="240" w:line="276" w:lineRule="auto"/>
        <w:ind w:left="0"/>
        <w:jc w:val="both"/>
        <w:rPr>
          <w:bCs/>
        </w:rPr>
      </w:pPr>
    </w:p>
    <w:p w:rsidR="00E151A1" w:rsidRPr="001C6C18" w:rsidRDefault="00505491" w:rsidP="00641AC4">
      <w:pPr>
        <w:spacing w:after="240"/>
        <w:jc w:val="both"/>
        <w:rPr>
          <w:b/>
          <w:sz w:val="24"/>
          <w:szCs w:val="24"/>
        </w:rPr>
      </w:pPr>
      <w:r w:rsidRPr="001C6C18">
        <w:rPr>
          <w:b/>
          <w:sz w:val="24"/>
          <w:szCs w:val="24"/>
        </w:rPr>
        <w:t>4</w:t>
      </w:r>
      <w:r w:rsidR="00E151A1" w:rsidRPr="001C6C18">
        <w:rPr>
          <w:b/>
          <w:sz w:val="24"/>
          <w:szCs w:val="24"/>
        </w:rPr>
        <w:t xml:space="preserve"> - DAS OBRIGAÇÕES E RESPONSABILIDADES DA EMPRESA CONTRATADA.</w:t>
      </w:r>
    </w:p>
    <w:p w:rsidR="00195FC2" w:rsidRPr="00195FC2" w:rsidRDefault="00B45E59" w:rsidP="00195FC2">
      <w:pPr>
        <w:numPr>
          <w:ilvl w:val="0"/>
          <w:numId w:val="23"/>
        </w:numPr>
        <w:autoSpaceDE w:val="0"/>
        <w:autoSpaceDN w:val="0"/>
        <w:adjustRightInd w:val="0"/>
        <w:spacing w:line="360" w:lineRule="auto"/>
        <w:ind w:left="0" w:firstLine="0"/>
        <w:jc w:val="both"/>
        <w:rPr>
          <w:bCs/>
          <w:sz w:val="24"/>
        </w:rPr>
      </w:pPr>
      <w:r w:rsidRPr="00195FC2">
        <w:rPr>
          <w:sz w:val="22"/>
          <w:szCs w:val="24"/>
        </w:rPr>
        <w:t xml:space="preserve"> </w:t>
      </w:r>
      <w:r w:rsidR="00195FC2" w:rsidRPr="00195FC2">
        <w:rPr>
          <w:bCs/>
          <w:sz w:val="24"/>
        </w:rPr>
        <w:t xml:space="preserve">Hospedagem-Diária ao paciente e acompanhante, incluindo café; </w:t>
      </w:r>
    </w:p>
    <w:p w:rsidR="00195FC2" w:rsidRPr="00195FC2" w:rsidRDefault="00195FC2" w:rsidP="00195FC2">
      <w:pPr>
        <w:numPr>
          <w:ilvl w:val="0"/>
          <w:numId w:val="23"/>
        </w:numPr>
        <w:autoSpaceDE w:val="0"/>
        <w:autoSpaceDN w:val="0"/>
        <w:adjustRightInd w:val="0"/>
        <w:spacing w:line="360" w:lineRule="auto"/>
        <w:ind w:left="0" w:firstLine="0"/>
        <w:jc w:val="both"/>
        <w:rPr>
          <w:bCs/>
          <w:sz w:val="24"/>
        </w:rPr>
      </w:pPr>
      <w:r w:rsidRPr="00195FC2">
        <w:rPr>
          <w:bCs/>
          <w:sz w:val="24"/>
        </w:rPr>
        <w:t>Zelar pela qualidade do atendimento aos hóspedes da FMS;</w:t>
      </w:r>
    </w:p>
    <w:p w:rsidR="00195FC2" w:rsidRPr="00195FC2" w:rsidRDefault="00195FC2" w:rsidP="00195FC2">
      <w:pPr>
        <w:numPr>
          <w:ilvl w:val="0"/>
          <w:numId w:val="23"/>
        </w:numPr>
        <w:autoSpaceDE w:val="0"/>
        <w:autoSpaceDN w:val="0"/>
        <w:adjustRightInd w:val="0"/>
        <w:spacing w:line="360" w:lineRule="auto"/>
        <w:ind w:left="0" w:firstLine="0"/>
        <w:jc w:val="both"/>
        <w:rPr>
          <w:bCs/>
          <w:sz w:val="24"/>
        </w:rPr>
      </w:pPr>
      <w:r w:rsidRPr="00195FC2">
        <w:rPr>
          <w:bCs/>
          <w:sz w:val="24"/>
        </w:rPr>
        <w:t>Providenciar a imediata correção das deficiências e/ou irregularidades apontadas pelo Fundo Municipal de Saúde;</w:t>
      </w:r>
    </w:p>
    <w:p w:rsidR="00195FC2" w:rsidRPr="00195FC2" w:rsidRDefault="00195FC2" w:rsidP="00195FC2">
      <w:pPr>
        <w:numPr>
          <w:ilvl w:val="0"/>
          <w:numId w:val="23"/>
        </w:numPr>
        <w:autoSpaceDE w:val="0"/>
        <w:autoSpaceDN w:val="0"/>
        <w:adjustRightInd w:val="0"/>
        <w:spacing w:line="360" w:lineRule="auto"/>
        <w:ind w:left="0" w:firstLine="0"/>
        <w:jc w:val="both"/>
        <w:rPr>
          <w:bCs/>
          <w:sz w:val="24"/>
        </w:rPr>
      </w:pPr>
      <w:r w:rsidRPr="00195FC2">
        <w:rPr>
          <w:bCs/>
          <w:sz w:val="24"/>
        </w:rPr>
        <w:t>Manter, em compatibilidade com as obrigações assumidas, todas as condições de habilitação e qualificação exigidas na licitação, durante toda a vigência contratual;</w:t>
      </w:r>
    </w:p>
    <w:p w:rsidR="00195FC2" w:rsidRPr="00195FC2" w:rsidRDefault="00195FC2" w:rsidP="00195FC2">
      <w:pPr>
        <w:numPr>
          <w:ilvl w:val="0"/>
          <w:numId w:val="23"/>
        </w:numPr>
        <w:autoSpaceDE w:val="0"/>
        <w:autoSpaceDN w:val="0"/>
        <w:adjustRightInd w:val="0"/>
        <w:spacing w:line="360" w:lineRule="auto"/>
        <w:ind w:left="0" w:firstLine="0"/>
        <w:jc w:val="both"/>
        <w:rPr>
          <w:bCs/>
          <w:sz w:val="24"/>
        </w:rPr>
      </w:pPr>
      <w:r w:rsidRPr="00195FC2">
        <w:rPr>
          <w:bCs/>
          <w:sz w:val="24"/>
        </w:rPr>
        <w:t>Não transferir a outrem, no todo ou em parte, o objeto do futuro Contrato sem prévia anuência da contratante;</w:t>
      </w:r>
    </w:p>
    <w:p w:rsidR="00195FC2" w:rsidRPr="00195FC2" w:rsidRDefault="00195FC2" w:rsidP="00195FC2">
      <w:pPr>
        <w:numPr>
          <w:ilvl w:val="0"/>
          <w:numId w:val="23"/>
        </w:numPr>
        <w:autoSpaceDE w:val="0"/>
        <w:autoSpaceDN w:val="0"/>
        <w:adjustRightInd w:val="0"/>
        <w:spacing w:line="360" w:lineRule="auto"/>
        <w:ind w:left="0" w:firstLine="0"/>
        <w:jc w:val="both"/>
        <w:rPr>
          <w:bCs/>
          <w:sz w:val="24"/>
        </w:rPr>
      </w:pPr>
      <w:r w:rsidRPr="00195FC2">
        <w:rPr>
          <w:bCs/>
          <w:sz w:val="24"/>
        </w:rPr>
        <w:t>Não havendo acomodação no período da reserva, a contratada deverá providenciar reserva em outro hotel de nível igual ou superior ao do contratado.</w:t>
      </w:r>
    </w:p>
    <w:p w:rsidR="00A60063" w:rsidRPr="001C6C18" w:rsidRDefault="0064301C" w:rsidP="001342C5">
      <w:pPr>
        <w:spacing w:before="120" w:after="120"/>
        <w:jc w:val="both"/>
        <w:rPr>
          <w:b/>
          <w:sz w:val="24"/>
          <w:szCs w:val="24"/>
        </w:rPr>
      </w:pPr>
      <w:r w:rsidRPr="001C6C18">
        <w:rPr>
          <w:b/>
          <w:sz w:val="24"/>
          <w:szCs w:val="24"/>
        </w:rPr>
        <w:t>5</w:t>
      </w:r>
      <w:r w:rsidR="006B26D6" w:rsidRPr="001C6C18">
        <w:rPr>
          <w:b/>
          <w:sz w:val="24"/>
          <w:szCs w:val="24"/>
        </w:rPr>
        <w:t>-</w:t>
      </w:r>
      <w:r w:rsidRPr="001C6C18">
        <w:rPr>
          <w:b/>
          <w:sz w:val="24"/>
          <w:szCs w:val="24"/>
        </w:rPr>
        <w:t xml:space="preserve"> </w:t>
      </w:r>
      <w:r w:rsidR="00A60063" w:rsidRPr="001C6C18">
        <w:rPr>
          <w:b/>
          <w:sz w:val="24"/>
          <w:szCs w:val="24"/>
        </w:rPr>
        <w:t>DAS OBRIGAÇÕES E RESPONSABILIDADES DA EMPRESA CONTRATANTE.</w:t>
      </w:r>
    </w:p>
    <w:p w:rsidR="00195FC2" w:rsidRPr="00195FC2" w:rsidRDefault="00195FC2" w:rsidP="00195FC2">
      <w:pPr>
        <w:numPr>
          <w:ilvl w:val="0"/>
          <w:numId w:val="24"/>
        </w:numPr>
        <w:autoSpaceDE w:val="0"/>
        <w:autoSpaceDN w:val="0"/>
        <w:adjustRightInd w:val="0"/>
        <w:spacing w:line="360" w:lineRule="auto"/>
        <w:jc w:val="both"/>
        <w:rPr>
          <w:bCs/>
          <w:sz w:val="24"/>
        </w:rPr>
      </w:pPr>
      <w:r w:rsidRPr="00195FC2">
        <w:rPr>
          <w:bCs/>
          <w:sz w:val="24"/>
        </w:rPr>
        <w:t>Promover a reserva para hospedagem com no máximo 24 horas de antecedência;</w:t>
      </w:r>
    </w:p>
    <w:p w:rsidR="00195FC2" w:rsidRPr="00195FC2" w:rsidRDefault="00195FC2" w:rsidP="00195FC2">
      <w:pPr>
        <w:numPr>
          <w:ilvl w:val="0"/>
          <w:numId w:val="24"/>
        </w:numPr>
        <w:autoSpaceDE w:val="0"/>
        <w:autoSpaceDN w:val="0"/>
        <w:adjustRightInd w:val="0"/>
        <w:spacing w:line="360" w:lineRule="auto"/>
        <w:jc w:val="both"/>
        <w:rPr>
          <w:bCs/>
          <w:sz w:val="24"/>
        </w:rPr>
      </w:pPr>
      <w:r w:rsidRPr="00195FC2">
        <w:rPr>
          <w:bCs/>
          <w:sz w:val="24"/>
        </w:rPr>
        <w:t>Fiscalizar a prestação dos serviços;</w:t>
      </w:r>
    </w:p>
    <w:p w:rsidR="00195FC2" w:rsidRPr="00195FC2" w:rsidRDefault="00195FC2" w:rsidP="00195FC2">
      <w:pPr>
        <w:numPr>
          <w:ilvl w:val="0"/>
          <w:numId w:val="24"/>
        </w:numPr>
        <w:autoSpaceDE w:val="0"/>
        <w:autoSpaceDN w:val="0"/>
        <w:adjustRightInd w:val="0"/>
        <w:spacing w:line="360" w:lineRule="auto"/>
        <w:jc w:val="both"/>
        <w:rPr>
          <w:bCs/>
          <w:sz w:val="24"/>
        </w:rPr>
      </w:pPr>
      <w:r w:rsidRPr="00195FC2">
        <w:rPr>
          <w:bCs/>
          <w:sz w:val="24"/>
        </w:rPr>
        <w:t>Efetuar os pagamentos nas condições e preços pactuados;</w:t>
      </w:r>
    </w:p>
    <w:p w:rsidR="00195FC2" w:rsidRDefault="00195FC2" w:rsidP="00195FC2">
      <w:pPr>
        <w:numPr>
          <w:ilvl w:val="0"/>
          <w:numId w:val="24"/>
        </w:numPr>
        <w:autoSpaceDE w:val="0"/>
        <w:autoSpaceDN w:val="0"/>
        <w:adjustRightInd w:val="0"/>
        <w:spacing w:line="360" w:lineRule="auto"/>
        <w:jc w:val="both"/>
        <w:rPr>
          <w:bCs/>
          <w:sz w:val="24"/>
        </w:rPr>
      </w:pPr>
      <w:r w:rsidRPr="00195FC2">
        <w:rPr>
          <w:bCs/>
          <w:sz w:val="24"/>
        </w:rPr>
        <w:t>Rejeitar no todo ou em parte, a prestação dos serviços executados em desacordo com as exigências deste Termo de Referência.</w:t>
      </w:r>
    </w:p>
    <w:p w:rsidR="00641AC4" w:rsidRPr="00195FC2" w:rsidRDefault="00641AC4" w:rsidP="00641AC4">
      <w:pPr>
        <w:autoSpaceDE w:val="0"/>
        <w:autoSpaceDN w:val="0"/>
        <w:adjustRightInd w:val="0"/>
        <w:spacing w:line="360" w:lineRule="auto"/>
        <w:ind w:left="720"/>
        <w:jc w:val="both"/>
        <w:rPr>
          <w:bCs/>
          <w:sz w:val="24"/>
        </w:rPr>
      </w:pPr>
    </w:p>
    <w:p w:rsidR="00116FF7" w:rsidRPr="001C6C18" w:rsidRDefault="0084460B" w:rsidP="001342C5">
      <w:pPr>
        <w:pStyle w:val="Cabealho"/>
        <w:tabs>
          <w:tab w:val="clear" w:pos="4419"/>
          <w:tab w:val="clear" w:pos="8838"/>
        </w:tabs>
        <w:ind w:left="851" w:hanging="851"/>
        <w:jc w:val="both"/>
        <w:rPr>
          <w:b/>
          <w:sz w:val="24"/>
          <w:szCs w:val="24"/>
        </w:rPr>
      </w:pPr>
      <w:r w:rsidRPr="001C6C18">
        <w:rPr>
          <w:b/>
          <w:sz w:val="24"/>
          <w:szCs w:val="24"/>
        </w:rPr>
        <w:t>6</w:t>
      </w:r>
      <w:r w:rsidR="00116FF7" w:rsidRPr="001C6C18">
        <w:rPr>
          <w:b/>
          <w:sz w:val="24"/>
          <w:szCs w:val="24"/>
        </w:rPr>
        <w:t>-DAS CONDIÇÕES DE PARTICIPAÇÃO</w:t>
      </w:r>
    </w:p>
    <w:p w:rsidR="00116FF7" w:rsidRPr="001C6C18" w:rsidRDefault="00116FF7" w:rsidP="001342C5">
      <w:pPr>
        <w:pStyle w:val="Cabealho"/>
        <w:tabs>
          <w:tab w:val="clear" w:pos="4419"/>
          <w:tab w:val="clear" w:pos="8838"/>
        </w:tabs>
        <w:ind w:left="851" w:hanging="851"/>
        <w:jc w:val="both"/>
        <w:rPr>
          <w:sz w:val="24"/>
          <w:szCs w:val="24"/>
        </w:rPr>
      </w:pPr>
    </w:p>
    <w:p w:rsidR="00116FF7" w:rsidRPr="001C6C18" w:rsidRDefault="0084460B" w:rsidP="001342C5">
      <w:pPr>
        <w:pStyle w:val="Cabealho"/>
        <w:tabs>
          <w:tab w:val="clear" w:pos="4419"/>
          <w:tab w:val="clear" w:pos="8838"/>
        </w:tabs>
        <w:ind w:left="851" w:hanging="851"/>
        <w:jc w:val="both"/>
        <w:rPr>
          <w:b/>
          <w:sz w:val="24"/>
          <w:szCs w:val="24"/>
        </w:rPr>
      </w:pPr>
      <w:r w:rsidRPr="001C6C18">
        <w:rPr>
          <w:b/>
          <w:sz w:val="24"/>
          <w:szCs w:val="24"/>
        </w:rPr>
        <w:t>6</w:t>
      </w:r>
      <w:r w:rsidR="00116FF7" w:rsidRPr="001C6C18">
        <w:rPr>
          <w:b/>
          <w:sz w:val="24"/>
          <w:szCs w:val="24"/>
        </w:rPr>
        <w:t>.1</w:t>
      </w:r>
      <w:r w:rsidR="00B45E59" w:rsidRPr="001C6C18">
        <w:rPr>
          <w:b/>
          <w:sz w:val="24"/>
          <w:szCs w:val="24"/>
        </w:rPr>
        <w:t xml:space="preserve"> </w:t>
      </w:r>
      <w:r w:rsidR="00116FF7" w:rsidRPr="001C6C18">
        <w:rPr>
          <w:b/>
          <w:sz w:val="24"/>
          <w:szCs w:val="24"/>
        </w:rPr>
        <w:t>-</w:t>
      </w:r>
      <w:r w:rsidR="00B45E59" w:rsidRPr="001C6C18">
        <w:rPr>
          <w:b/>
          <w:sz w:val="24"/>
          <w:szCs w:val="24"/>
        </w:rPr>
        <w:t xml:space="preserve"> </w:t>
      </w:r>
      <w:r w:rsidR="00116FF7" w:rsidRPr="001C6C18">
        <w:rPr>
          <w:b/>
          <w:sz w:val="24"/>
          <w:szCs w:val="24"/>
        </w:rPr>
        <w:t>Poderão participar deste pregão quaisquer empresa</w:t>
      </w:r>
      <w:r w:rsidR="00C2439B" w:rsidRPr="001C6C18">
        <w:rPr>
          <w:b/>
          <w:sz w:val="24"/>
          <w:szCs w:val="24"/>
        </w:rPr>
        <w:t>s</w:t>
      </w:r>
      <w:r w:rsidR="00116FF7" w:rsidRPr="001C6C18">
        <w:rPr>
          <w:b/>
          <w:sz w:val="24"/>
          <w:szCs w:val="24"/>
        </w:rPr>
        <w:t xml:space="preserve"> que:</w:t>
      </w:r>
    </w:p>
    <w:p w:rsidR="00116FF7" w:rsidRPr="001C6C18" w:rsidRDefault="00116FF7" w:rsidP="001342C5">
      <w:pPr>
        <w:pStyle w:val="Cabealho"/>
        <w:tabs>
          <w:tab w:val="clear" w:pos="4419"/>
          <w:tab w:val="clear" w:pos="8838"/>
        </w:tabs>
        <w:ind w:left="851" w:hanging="851"/>
        <w:jc w:val="both"/>
        <w:rPr>
          <w:b/>
          <w:sz w:val="24"/>
          <w:szCs w:val="24"/>
        </w:rPr>
      </w:pPr>
    </w:p>
    <w:p w:rsidR="00116FF7" w:rsidRPr="001C6C18" w:rsidRDefault="0084460B" w:rsidP="001342C5">
      <w:pPr>
        <w:pStyle w:val="Cabealho"/>
        <w:tabs>
          <w:tab w:val="clear" w:pos="4419"/>
          <w:tab w:val="clear" w:pos="8838"/>
        </w:tabs>
        <w:ind w:left="851" w:hanging="851"/>
        <w:jc w:val="both"/>
        <w:rPr>
          <w:sz w:val="24"/>
          <w:szCs w:val="24"/>
        </w:rPr>
      </w:pPr>
      <w:r w:rsidRPr="001C6C18">
        <w:rPr>
          <w:sz w:val="24"/>
          <w:szCs w:val="24"/>
        </w:rPr>
        <w:t>6</w:t>
      </w:r>
      <w:r w:rsidR="00116FF7" w:rsidRPr="001C6C18">
        <w:rPr>
          <w:sz w:val="24"/>
          <w:szCs w:val="24"/>
        </w:rPr>
        <w:t>.1.1</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estejam legalmente estabelecidas e especializadas na atividade pertinente com o objeto</w:t>
      </w:r>
    </w:p>
    <w:p w:rsidR="00116FF7" w:rsidRPr="001C6C18" w:rsidRDefault="00116FF7" w:rsidP="001342C5">
      <w:pPr>
        <w:pStyle w:val="Cabealho"/>
        <w:tabs>
          <w:tab w:val="clear" w:pos="4419"/>
          <w:tab w:val="clear" w:pos="8838"/>
        </w:tabs>
        <w:ind w:left="851" w:hanging="851"/>
        <w:jc w:val="both"/>
        <w:rPr>
          <w:sz w:val="24"/>
          <w:szCs w:val="24"/>
        </w:rPr>
      </w:pPr>
      <w:r w:rsidRPr="001C6C18">
        <w:rPr>
          <w:sz w:val="24"/>
          <w:szCs w:val="24"/>
        </w:rPr>
        <w:t xml:space="preserve">deste pregão, </w:t>
      </w:r>
      <w:r w:rsidR="00F24E46" w:rsidRPr="001C6C18">
        <w:rPr>
          <w:sz w:val="24"/>
          <w:szCs w:val="24"/>
        </w:rPr>
        <w:t xml:space="preserve">o que deve </w:t>
      </w:r>
      <w:r w:rsidRPr="001C6C18">
        <w:rPr>
          <w:sz w:val="24"/>
          <w:szCs w:val="24"/>
        </w:rPr>
        <w:t xml:space="preserve"> ser comprovado </w:t>
      </w:r>
      <w:r w:rsidR="00F24E46" w:rsidRPr="001C6C18">
        <w:rPr>
          <w:sz w:val="24"/>
          <w:szCs w:val="24"/>
        </w:rPr>
        <w:t>por meio do</w:t>
      </w:r>
      <w:r w:rsidRPr="001C6C18">
        <w:rPr>
          <w:sz w:val="24"/>
          <w:szCs w:val="24"/>
        </w:rPr>
        <w:t xml:space="preserve"> contrato Social;</w:t>
      </w:r>
    </w:p>
    <w:p w:rsidR="00116FF7" w:rsidRPr="001C6C18" w:rsidRDefault="00116FF7" w:rsidP="001342C5">
      <w:pPr>
        <w:pStyle w:val="Cabealho"/>
        <w:tabs>
          <w:tab w:val="clear" w:pos="4419"/>
          <w:tab w:val="clear" w:pos="8838"/>
        </w:tabs>
        <w:ind w:left="851" w:hanging="851"/>
        <w:jc w:val="both"/>
        <w:rPr>
          <w:sz w:val="24"/>
          <w:szCs w:val="24"/>
        </w:rPr>
      </w:pPr>
    </w:p>
    <w:p w:rsidR="00116FF7" w:rsidRPr="001C6C18" w:rsidRDefault="0084460B" w:rsidP="001342C5">
      <w:pPr>
        <w:pStyle w:val="Cabealho"/>
        <w:tabs>
          <w:tab w:val="clear" w:pos="4419"/>
          <w:tab w:val="clear" w:pos="8838"/>
        </w:tabs>
        <w:ind w:left="851" w:hanging="851"/>
        <w:jc w:val="both"/>
        <w:rPr>
          <w:sz w:val="24"/>
          <w:szCs w:val="24"/>
        </w:rPr>
      </w:pPr>
      <w:r w:rsidRPr="001C6C18">
        <w:rPr>
          <w:sz w:val="24"/>
          <w:szCs w:val="24"/>
        </w:rPr>
        <w:t>6</w:t>
      </w:r>
      <w:r w:rsidR="00116FF7" w:rsidRPr="001C6C18">
        <w:rPr>
          <w:sz w:val="24"/>
          <w:szCs w:val="24"/>
        </w:rPr>
        <w:t>.1.2</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atendam os requisitos mínimos de classificação das propostas exigidos neste edital;</w:t>
      </w:r>
    </w:p>
    <w:p w:rsidR="00116FF7" w:rsidRPr="001C6C18" w:rsidRDefault="00116FF7" w:rsidP="001342C5">
      <w:pPr>
        <w:pStyle w:val="Cabealho"/>
        <w:tabs>
          <w:tab w:val="clear" w:pos="4419"/>
          <w:tab w:val="clear" w:pos="8838"/>
        </w:tabs>
        <w:ind w:left="851" w:hanging="851"/>
        <w:jc w:val="both"/>
        <w:rPr>
          <w:sz w:val="24"/>
          <w:szCs w:val="24"/>
        </w:rPr>
      </w:pPr>
    </w:p>
    <w:p w:rsidR="00116FF7" w:rsidRPr="001C6C18" w:rsidRDefault="0084460B" w:rsidP="001342C5">
      <w:pPr>
        <w:pStyle w:val="Cabealho"/>
        <w:tabs>
          <w:tab w:val="clear" w:pos="4419"/>
          <w:tab w:val="clear" w:pos="8838"/>
        </w:tabs>
        <w:ind w:left="851" w:hanging="851"/>
        <w:jc w:val="both"/>
        <w:rPr>
          <w:sz w:val="24"/>
          <w:szCs w:val="24"/>
        </w:rPr>
      </w:pPr>
      <w:r w:rsidRPr="001C6C18">
        <w:rPr>
          <w:sz w:val="24"/>
          <w:szCs w:val="24"/>
        </w:rPr>
        <w:t>6</w:t>
      </w:r>
      <w:r w:rsidR="00116FF7" w:rsidRPr="001C6C18">
        <w:rPr>
          <w:sz w:val="24"/>
          <w:szCs w:val="24"/>
        </w:rPr>
        <w:t>.1.3</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comprovem possuir os documentos necessários de habilitação previstos neste edital.</w:t>
      </w:r>
    </w:p>
    <w:p w:rsidR="00116FF7" w:rsidRPr="001C6C18" w:rsidRDefault="00116FF7" w:rsidP="001342C5">
      <w:pPr>
        <w:pStyle w:val="Cabealho"/>
        <w:tabs>
          <w:tab w:val="clear" w:pos="4419"/>
          <w:tab w:val="clear" w:pos="8838"/>
        </w:tabs>
        <w:ind w:left="851" w:hanging="851"/>
        <w:jc w:val="both"/>
        <w:rPr>
          <w:sz w:val="24"/>
          <w:szCs w:val="24"/>
        </w:rPr>
      </w:pPr>
    </w:p>
    <w:p w:rsidR="00116FF7" w:rsidRPr="001C6C18" w:rsidRDefault="0084460B" w:rsidP="001342C5">
      <w:pPr>
        <w:pStyle w:val="Cabealho"/>
        <w:tabs>
          <w:tab w:val="clear" w:pos="4419"/>
          <w:tab w:val="clear" w:pos="8838"/>
        </w:tabs>
        <w:ind w:left="851" w:hanging="851"/>
        <w:jc w:val="both"/>
        <w:rPr>
          <w:b/>
          <w:sz w:val="24"/>
          <w:szCs w:val="24"/>
        </w:rPr>
      </w:pPr>
      <w:r w:rsidRPr="001C6C18">
        <w:rPr>
          <w:b/>
          <w:sz w:val="24"/>
          <w:szCs w:val="24"/>
        </w:rPr>
        <w:t>6</w:t>
      </w:r>
      <w:r w:rsidR="00116FF7" w:rsidRPr="001C6C18">
        <w:rPr>
          <w:b/>
          <w:sz w:val="24"/>
          <w:szCs w:val="24"/>
        </w:rPr>
        <w:t>.2</w:t>
      </w:r>
      <w:r w:rsidR="00B45E59" w:rsidRPr="001C6C18">
        <w:rPr>
          <w:b/>
          <w:sz w:val="24"/>
          <w:szCs w:val="24"/>
        </w:rPr>
        <w:t xml:space="preserve"> </w:t>
      </w:r>
      <w:r w:rsidR="00116FF7" w:rsidRPr="001C6C18">
        <w:rPr>
          <w:b/>
          <w:sz w:val="24"/>
          <w:szCs w:val="24"/>
        </w:rPr>
        <w:t>-</w:t>
      </w:r>
      <w:r w:rsidR="00B45E59" w:rsidRPr="001C6C18">
        <w:rPr>
          <w:b/>
          <w:sz w:val="24"/>
          <w:szCs w:val="24"/>
        </w:rPr>
        <w:t xml:space="preserve"> </w:t>
      </w:r>
      <w:r w:rsidR="00116FF7" w:rsidRPr="001C6C18">
        <w:rPr>
          <w:b/>
          <w:sz w:val="24"/>
          <w:szCs w:val="24"/>
        </w:rPr>
        <w:t>Não poderão concorrer neste pregão as empresas:</w:t>
      </w:r>
    </w:p>
    <w:p w:rsidR="00116FF7" w:rsidRPr="001C6C18" w:rsidRDefault="00116FF7" w:rsidP="001342C5">
      <w:pPr>
        <w:pStyle w:val="Cabealho"/>
        <w:tabs>
          <w:tab w:val="clear" w:pos="4419"/>
          <w:tab w:val="clear" w:pos="8838"/>
        </w:tabs>
        <w:ind w:left="851" w:hanging="851"/>
        <w:jc w:val="both"/>
        <w:rPr>
          <w:b/>
          <w:sz w:val="24"/>
          <w:szCs w:val="24"/>
        </w:rPr>
      </w:pPr>
    </w:p>
    <w:p w:rsidR="00116FF7" w:rsidRPr="001C6C18" w:rsidRDefault="0084460B" w:rsidP="001342C5">
      <w:pPr>
        <w:pStyle w:val="Cabealho"/>
        <w:tabs>
          <w:tab w:val="clear" w:pos="4419"/>
          <w:tab w:val="clear" w:pos="8838"/>
        </w:tabs>
        <w:ind w:left="851" w:hanging="851"/>
        <w:jc w:val="both"/>
        <w:rPr>
          <w:sz w:val="24"/>
          <w:szCs w:val="24"/>
        </w:rPr>
      </w:pPr>
      <w:r w:rsidRPr="001C6C18">
        <w:rPr>
          <w:sz w:val="24"/>
          <w:szCs w:val="24"/>
        </w:rPr>
        <w:t>6</w:t>
      </w:r>
      <w:r w:rsidR="00116FF7" w:rsidRPr="001C6C18">
        <w:rPr>
          <w:sz w:val="24"/>
          <w:szCs w:val="24"/>
        </w:rPr>
        <w:t>.2.1</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declaradas i</w:t>
      </w:r>
      <w:r w:rsidR="00F24E46" w:rsidRPr="001C6C18">
        <w:rPr>
          <w:sz w:val="24"/>
          <w:szCs w:val="24"/>
        </w:rPr>
        <w:t>ni</w:t>
      </w:r>
      <w:r w:rsidR="00116FF7" w:rsidRPr="001C6C18">
        <w:rPr>
          <w:sz w:val="24"/>
          <w:szCs w:val="24"/>
        </w:rPr>
        <w:t>dôneas por ato da administração Pública;</w:t>
      </w:r>
    </w:p>
    <w:p w:rsidR="00116FF7" w:rsidRPr="001C6C18" w:rsidRDefault="00116FF7" w:rsidP="001342C5">
      <w:pPr>
        <w:pStyle w:val="Cabealho"/>
        <w:tabs>
          <w:tab w:val="clear" w:pos="4419"/>
          <w:tab w:val="clear" w:pos="8838"/>
        </w:tabs>
        <w:ind w:left="851" w:hanging="851"/>
        <w:jc w:val="both"/>
        <w:rPr>
          <w:sz w:val="24"/>
          <w:szCs w:val="24"/>
        </w:rPr>
      </w:pPr>
    </w:p>
    <w:p w:rsidR="00116FF7" w:rsidRPr="001C6C18" w:rsidRDefault="0084460B" w:rsidP="001342C5">
      <w:pPr>
        <w:pStyle w:val="Cabealho"/>
        <w:tabs>
          <w:tab w:val="clear" w:pos="4419"/>
          <w:tab w:val="clear" w:pos="8838"/>
        </w:tabs>
        <w:jc w:val="both"/>
        <w:rPr>
          <w:sz w:val="24"/>
          <w:szCs w:val="24"/>
        </w:rPr>
      </w:pPr>
      <w:r w:rsidRPr="001C6C18">
        <w:rPr>
          <w:sz w:val="24"/>
          <w:szCs w:val="24"/>
        </w:rPr>
        <w:t>6</w:t>
      </w:r>
      <w:r w:rsidR="00116FF7" w:rsidRPr="001C6C18">
        <w:rPr>
          <w:sz w:val="24"/>
          <w:szCs w:val="24"/>
        </w:rPr>
        <w:t>.2.2</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que estejam cumprindo pena de suspensão de direito de licitar e de contratar com a Prefeitura Municipal de Bom Jardim/RJ;</w:t>
      </w:r>
    </w:p>
    <w:p w:rsidR="00116FF7" w:rsidRPr="001C6C18" w:rsidRDefault="00116FF7" w:rsidP="001342C5">
      <w:pPr>
        <w:pStyle w:val="Cabealho"/>
        <w:tabs>
          <w:tab w:val="clear" w:pos="4419"/>
          <w:tab w:val="clear" w:pos="8838"/>
        </w:tabs>
        <w:jc w:val="both"/>
        <w:rPr>
          <w:sz w:val="24"/>
          <w:szCs w:val="24"/>
        </w:rPr>
      </w:pPr>
    </w:p>
    <w:p w:rsidR="00116FF7" w:rsidRPr="001C6C18" w:rsidRDefault="0084460B" w:rsidP="001342C5">
      <w:pPr>
        <w:pStyle w:val="Cabealho"/>
        <w:tabs>
          <w:tab w:val="clear" w:pos="4419"/>
          <w:tab w:val="clear" w:pos="8838"/>
        </w:tabs>
        <w:jc w:val="both"/>
        <w:rPr>
          <w:sz w:val="24"/>
          <w:szCs w:val="24"/>
        </w:rPr>
      </w:pPr>
      <w:r w:rsidRPr="001C6C18">
        <w:rPr>
          <w:sz w:val="24"/>
          <w:szCs w:val="24"/>
        </w:rPr>
        <w:t>6</w:t>
      </w:r>
      <w:r w:rsidR="00116FF7" w:rsidRPr="001C6C18">
        <w:rPr>
          <w:sz w:val="24"/>
          <w:szCs w:val="24"/>
        </w:rPr>
        <w:t>.2.3</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em consórcio ou em grupo de empresas.</w:t>
      </w:r>
    </w:p>
    <w:p w:rsidR="00116FF7" w:rsidRPr="001C6C18" w:rsidRDefault="00116FF7" w:rsidP="001342C5">
      <w:pPr>
        <w:pStyle w:val="Cabealho"/>
        <w:tabs>
          <w:tab w:val="clear" w:pos="4419"/>
          <w:tab w:val="clear" w:pos="8838"/>
        </w:tabs>
        <w:jc w:val="both"/>
        <w:rPr>
          <w:sz w:val="24"/>
          <w:szCs w:val="24"/>
        </w:rPr>
      </w:pPr>
    </w:p>
    <w:p w:rsidR="00116FF7" w:rsidRPr="001C6C18" w:rsidRDefault="0084460B" w:rsidP="001342C5">
      <w:pPr>
        <w:pStyle w:val="Cabealho"/>
        <w:tabs>
          <w:tab w:val="clear" w:pos="4419"/>
          <w:tab w:val="clear" w:pos="8838"/>
        </w:tabs>
        <w:jc w:val="both"/>
        <w:rPr>
          <w:sz w:val="24"/>
          <w:szCs w:val="24"/>
        </w:rPr>
      </w:pPr>
      <w:r w:rsidRPr="001C6C18">
        <w:rPr>
          <w:sz w:val="24"/>
          <w:szCs w:val="24"/>
        </w:rPr>
        <w:t>6</w:t>
      </w:r>
      <w:r w:rsidR="00116FF7" w:rsidRPr="001C6C18">
        <w:rPr>
          <w:sz w:val="24"/>
          <w:szCs w:val="24"/>
        </w:rPr>
        <w:t>.2.4</w:t>
      </w:r>
      <w:r w:rsidR="00B45E59" w:rsidRPr="001C6C18">
        <w:rPr>
          <w:sz w:val="24"/>
          <w:szCs w:val="24"/>
        </w:rPr>
        <w:t xml:space="preserve"> </w:t>
      </w:r>
      <w:r w:rsidR="00116FF7" w:rsidRPr="001C6C18">
        <w:rPr>
          <w:sz w:val="24"/>
          <w:szCs w:val="24"/>
        </w:rPr>
        <w:t>-</w:t>
      </w:r>
      <w:r w:rsidR="00B45E59" w:rsidRPr="001C6C18">
        <w:rPr>
          <w:sz w:val="24"/>
          <w:szCs w:val="24"/>
        </w:rPr>
        <w:t xml:space="preserve"> </w:t>
      </w:r>
      <w:r w:rsidR="00116FF7" w:rsidRPr="001C6C18">
        <w:rPr>
          <w:sz w:val="24"/>
          <w:szCs w:val="24"/>
        </w:rPr>
        <w:t>tenham tido sua falência declarada sob concurso de credores.</w:t>
      </w:r>
    </w:p>
    <w:p w:rsidR="006B26D6" w:rsidRPr="001C6C18" w:rsidRDefault="006B26D6" w:rsidP="001342C5">
      <w:pPr>
        <w:pStyle w:val="Cabealho"/>
        <w:tabs>
          <w:tab w:val="clear" w:pos="4419"/>
          <w:tab w:val="clear" w:pos="8838"/>
        </w:tabs>
        <w:jc w:val="both"/>
        <w:rPr>
          <w:sz w:val="24"/>
          <w:szCs w:val="24"/>
        </w:rPr>
      </w:pPr>
    </w:p>
    <w:p w:rsidR="006B26D6" w:rsidRPr="001C6C18" w:rsidRDefault="006B26D6" w:rsidP="001342C5">
      <w:pPr>
        <w:pStyle w:val="Cabealho"/>
        <w:tabs>
          <w:tab w:val="clear" w:pos="4419"/>
          <w:tab w:val="clear" w:pos="8838"/>
        </w:tabs>
        <w:jc w:val="both"/>
        <w:rPr>
          <w:sz w:val="24"/>
          <w:szCs w:val="24"/>
        </w:rPr>
      </w:pPr>
      <w:r w:rsidRPr="001C6C18">
        <w:rPr>
          <w:sz w:val="24"/>
          <w:szCs w:val="24"/>
        </w:rPr>
        <w:t>6.2.5</w:t>
      </w:r>
      <w:r w:rsidR="00B45E59" w:rsidRPr="001C6C18">
        <w:rPr>
          <w:sz w:val="24"/>
          <w:szCs w:val="24"/>
        </w:rPr>
        <w:t xml:space="preserve"> </w:t>
      </w:r>
      <w:r w:rsidRPr="001C6C18">
        <w:rPr>
          <w:sz w:val="24"/>
          <w:szCs w:val="24"/>
        </w:rPr>
        <w:t>- que incorram em quaisquer das situações previstas nos incisos I, II e II do artigo 9º da Lei 8.666/93.</w:t>
      </w:r>
    </w:p>
    <w:p w:rsidR="00116FF7" w:rsidRPr="001C6C18" w:rsidRDefault="00116FF7" w:rsidP="001342C5">
      <w:pPr>
        <w:pStyle w:val="Cabealho"/>
        <w:tabs>
          <w:tab w:val="clear" w:pos="4419"/>
          <w:tab w:val="clear" w:pos="8838"/>
        </w:tabs>
        <w:jc w:val="both"/>
        <w:rPr>
          <w:sz w:val="24"/>
          <w:szCs w:val="24"/>
        </w:rPr>
      </w:pPr>
    </w:p>
    <w:p w:rsidR="00E7144D" w:rsidRPr="001C6C18" w:rsidRDefault="0084460B" w:rsidP="001342C5">
      <w:pPr>
        <w:pStyle w:val="Cabealho"/>
        <w:tabs>
          <w:tab w:val="clear" w:pos="4419"/>
          <w:tab w:val="clear" w:pos="8838"/>
        </w:tabs>
        <w:jc w:val="both"/>
        <w:rPr>
          <w:b/>
          <w:sz w:val="24"/>
          <w:szCs w:val="24"/>
        </w:rPr>
      </w:pPr>
      <w:r w:rsidRPr="001C6C18">
        <w:rPr>
          <w:b/>
          <w:sz w:val="24"/>
          <w:szCs w:val="24"/>
        </w:rPr>
        <w:t>7</w:t>
      </w:r>
      <w:r w:rsidR="00116FF7" w:rsidRPr="001C6C18">
        <w:rPr>
          <w:b/>
          <w:sz w:val="24"/>
          <w:szCs w:val="24"/>
        </w:rPr>
        <w:t>-</w:t>
      </w:r>
      <w:r w:rsidR="00E7144D" w:rsidRPr="001C6C18">
        <w:rPr>
          <w:b/>
          <w:sz w:val="24"/>
          <w:szCs w:val="24"/>
        </w:rPr>
        <w:t xml:space="preserve">DO PREÇO UNITÁRIO E DOS VALORES TOTAIS MÁXIMOS ESTIMADO PELA </w:t>
      </w:r>
      <w:r w:rsidR="00116FF7" w:rsidRPr="001C6C18">
        <w:rPr>
          <w:b/>
          <w:sz w:val="24"/>
          <w:szCs w:val="24"/>
        </w:rPr>
        <w:t xml:space="preserve"> ADMINISTRAÇÃO</w:t>
      </w:r>
    </w:p>
    <w:p w:rsidR="00116FF7" w:rsidRPr="001C6C18" w:rsidRDefault="00116FF7" w:rsidP="001342C5">
      <w:pPr>
        <w:pStyle w:val="Cabealho"/>
        <w:tabs>
          <w:tab w:val="clear" w:pos="4419"/>
          <w:tab w:val="clear" w:pos="8838"/>
        </w:tabs>
        <w:ind w:left="360"/>
        <w:jc w:val="both"/>
        <w:rPr>
          <w:b/>
          <w:sz w:val="24"/>
          <w:szCs w:val="24"/>
        </w:rPr>
      </w:pPr>
    </w:p>
    <w:p w:rsidR="00116FF7" w:rsidRPr="001C6C18" w:rsidRDefault="0084460B" w:rsidP="001342C5">
      <w:pPr>
        <w:pStyle w:val="Cabealho"/>
        <w:tabs>
          <w:tab w:val="clear" w:pos="4419"/>
          <w:tab w:val="clear" w:pos="8838"/>
        </w:tabs>
        <w:jc w:val="both"/>
        <w:rPr>
          <w:bCs/>
          <w:sz w:val="24"/>
          <w:szCs w:val="24"/>
        </w:rPr>
      </w:pPr>
      <w:r w:rsidRPr="001C6C18">
        <w:rPr>
          <w:bCs/>
          <w:sz w:val="24"/>
          <w:szCs w:val="24"/>
        </w:rPr>
        <w:t>7</w:t>
      </w:r>
      <w:r w:rsidR="00116FF7" w:rsidRPr="001C6C18">
        <w:rPr>
          <w:bCs/>
          <w:sz w:val="24"/>
          <w:szCs w:val="24"/>
        </w:rPr>
        <w:t>.</w:t>
      </w:r>
      <w:r w:rsidR="00FF47E3" w:rsidRPr="001C6C18">
        <w:rPr>
          <w:bCs/>
          <w:sz w:val="24"/>
          <w:szCs w:val="24"/>
        </w:rPr>
        <w:t>2</w:t>
      </w:r>
      <w:r w:rsidR="00116FF7" w:rsidRPr="001C6C18">
        <w:rPr>
          <w:bCs/>
          <w:sz w:val="24"/>
          <w:szCs w:val="24"/>
        </w:rPr>
        <w:t>-O preço estimado pela administração para aquisição d</w:t>
      </w:r>
      <w:r w:rsidR="00344AA1" w:rsidRPr="001C6C18">
        <w:rPr>
          <w:bCs/>
          <w:sz w:val="24"/>
          <w:szCs w:val="24"/>
        </w:rPr>
        <w:t>os</w:t>
      </w:r>
      <w:r w:rsidR="004B39EF" w:rsidRPr="001C6C18">
        <w:rPr>
          <w:bCs/>
          <w:sz w:val="24"/>
          <w:szCs w:val="24"/>
        </w:rPr>
        <w:t xml:space="preserve"> </w:t>
      </w:r>
      <w:r w:rsidR="00344AA1" w:rsidRPr="001C6C18">
        <w:rPr>
          <w:bCs/>
          <w:sz w:val="24"/>
          <w:szCs w:val="24"/>
        </w:rPr>
        <w:t>itens</w:t>
      </w:r>
      <w:r w:rsidR="00116FF7" w:rsidRPr="001C6C18">
        <w:rPr>
          <w:bCs/>
          <w:sz w:val="24"/>
          <w:szCs w:val="24"/>
        </w:rPr>
        <w:t xml:space="preserve"> é de </w:t>
      </w:r>
      <w:r w:rsidR="00116FF7" w:rsidRPr="001C6C18">
        <w:rPr>
          <w:bCs/>
          <w:color w:val="FF0000"/>
          <w:sz w:val="24"/>
          <w:szCs w:val="24"/>
        </w:rPr>
        <w:t>R$</w:t>
      </w:r>
      <w:r w:rsidR="00B50E48" w:rsidRPr="001C6C18">
        <w:rPr>
          <w:bCs/>
          <w:color w:val="FF0000"/>
          <w:sz w:val="24"/>
          <w:szCs w:val="24"/>
        </w:rPr>
        <w:t xml:space="preserve"> </w:t>
      </w:r>
      <w:r w:rsidR="00E50EF8">
        <w:rPr>
          <w:bCs/>
          <w:color w:val="FF0000"/>
          <w:sz w:val="24"/>
          <w:szCs w:val="24"/>
        </w:rPr>
        <w:t>50.598,90</w:t>
      </w:r>
      <w:r w:rsidR="00A07000" w:rsidRPr="001C6C18">
        <w:rPr>
          <w:bCs/>
          <w:color w:val="FF0000"/>
          <w:sz w:val="24"/>
          <w:szCs w:val="24"/>
        </w:rPr>
        <w:t xml:space="preserve"> </w:t>
      </w:r>
      <w:r w:rsidR="00B50E48" w:rsidRPr="001C6C18">
        <w:rPr>
          <w:bCs/>
          <w:color w:val="FF0000"/>
          <w:sz w:val="24"/>
          <w:szCs w:val="24"/>
        </w:rPr>
        <w:t>(</w:t>
      </w:r>
      <w:r w:rsidR="00E50EF8">
        <w:rPr>
          <w:bCs/>
          <w:color w:val="FF0000"/>
          <w:sz w:val="24"/>
          <w:szCs w:val="24"/>
        </w:rPr>
        <w:t>cinquenta</w:t>
      </w:r>
      <w:r w:rsidR="00E158A8" w:rsidRPr="001C6C18">
        <w:rPr>
          <w:bCs/>
          <w:color w:val="FF0000"/>
          <w:sz w:val="24"/>
          <w:szCs w:val="24"/>
        </w:rPr>
        <w:t xml:space="preserve"> </w:t>
      </w:r>
      <w:r w:rsidR="00A07000" w:rsidRPr="001C6C18">
        <w:rPr>
          <w:bCs/>
          <w:color w:val="FF0000"/>
          <w:sz w:val="24"/>
          <w:szCs w:val="24"/>
        </w:rPr>
        <w:t>mil</w:t>
      </w:r>
      <w:r w:rsidR="00E50EF8">
        <w:rPr>
          <w:bCs/>
          <w:color w:val="FF0000"/>
          <w:sz w:val="24"/>
          <w:szCs w:val="24"/>
        </w:rPr>
        <w:t>, quinhentos e noventa e oito reais e noventacentavos</w:t>
      </w:r>
      <w:r w:rsidR="00B50E48" w:rsidRPr="001C6C18">
        <w:rPr>
          <w:bCs/>
          <w:sz w:val="24"/>
          <w:szCs w:val="24"/>
        </w:rPr>
        <w:t xml:space="preserve">) </w:t>
      </w:r>
      <w:r w:rsidR="00C11313" w:rsidRPr="001C6C18">
        <w:rPr>
          <w:bCs/>
          <w:sz w:val="24"/>
          <w:szCs w:val="24"/>
        </w:rPr>
        <w:t xml:space="preserve">conforme valores </w:t>
      </w:r>
      <w:r w:rsidR="00116FF7" w:rsidRPr="001C6C18">
        <w:rPr>
          <w:bCs/>
          <w:sz w:val="24"/>
          <w:szCs w:val="24"/>
        </w:rPr>
        <w:t>constante</w:t>
      </w:r>
      <w:r w:rsidR="00344AA1" w:rsidRPr="001C6C18">
        <w:rPr>
          <w:bCs/>
          <w:sz w:val="24"/>
          <w:szCs w:val="24"/>
        </w:rPr>
        <w:t>s</w:t>
      </w:r>
      <w:r w:rsidR="00116FF7" w:rsidRPr="001C6C18">
        <w:rPr>
          <w:bCs/>
          <w:sz w:val="24"/>
          <w:szCs w:val="24"/>
        </w:rPr>
        <w:t xml:space="preserve"> no Termo de Referência.</w:t>
      </w:r>
    </w:p>
    <w:p w:rsidR="00116FF7" w:rsidRPr="001C6C18" w:rsidRDefault="00116FF7" w:rsidP="001342C5">
      <w:pPr>
        <w:pStyle w:val="Cabealho"/>
        <w:tabs>
          <w:tab w:val="clear" w:pos="4419"/>
          <w:tab w:val="clear" w:pos="8838"/>
        </w:tabs>
        <w:jc w:val="both"/>
        <w:rPr>
          <w:bCs/>
          <w:sz w:val="24"/>
          <w:szCs w:val="24"/>
        </w:rPr>
      </w:pPr>
    </w:p>
    <w:p w:rsidR="00116FF7" w:rsidRPr="001C6C18" w:rsidRDefault="0084460B" w:rsidP="001342C5">
      <w:pPr>
        <w:pStyle w:val="Cabealho"/>
        <w:tabs>
          <w:tab w:val="clear" w:pos="4419"/>
          <w:tab w:val="clear" w:pos="8838"/>
        </w:tabs>
        <w:jc w:val="both"/>
        <w:rPr>
          <w:bCs/>
          <w:sz w:val="24"/>
          <w:szCs w:val="24"/>
        </w:rPr>
      </w:pPr>
      <w:r w:rsidRPr="001C6C18">
        <w:rPr>
          <w:bCs/>
          <w:sz w:val="24"/>
          <w:szCs w:val="24"/>
        </w:rPr>
        <w:t>7</w:t>
      </w:r>
      <w:r w:rsidR="00116FF7" w:rsidRPr="001C6C18">
        <w:rPr>
          <w:bCs/>
          <w:sz w:val="24"/>
          <w:szCs w:val="24"/>
        </w:rPr>
        <w:t>.</w:t>
      </w:r>
      <w:r w:rsidR="00FF47E3" w:rsidRPr="001C6C18">
        <w:rPr>
          <w:bCs/>
          <w:sz w:val="24"/>
          <w:szCs w:val="24"/>
        </w:rPr>
        <w:t>3</w:t>
      </w:r>
      <w:r w:rsidR="00116FF7" w:rsidRPr="001C6C18">
        <w:rPr>
          <w:bCs/>
          <w:sz w:val="24"/>
          <w:szCs w:val="24"/>
        </w:rPr>
        <w:t>-O valor estimado constitui mer</w:t>
      </w:r>
      <w:r w:rsidR="00F352CD" w:rsidRPr="001C6C18">
        <w:rPr>
          <w:bCs/>
          <w:sz w:val="24"/>
          <w:szCs w:val="24"/>
        </w:rPr>
        <w:t>a estimativa, não se obrigando o</w:t>
      </w:r>
      <w:r w:rsidR="00116FF7" w:rsidRPr="001C6C18">
        <w:rPr>
          <w:bCs/>
          <w:sz w:val="24"/>
          <w:szCs w:val="24"/>
        </w:rPr>
        <w:t xml:space="preserve"> </w:t>
      </w:r>
      <w:r w:rsidR="00F352CD" w:rsidRPr="001C6C18">
        <w:rPr>
          <w:bCs/>
          <w:sz w:val="24"/>
          <w:szCs w:val="24"/>
        </w:rPr>
        <w:t>Município de Bom Jardim</w:t>
      </w:r>
      <w:r w:rsidR="00116FF7" w:rsidRPr="001C6C18">
        <w:rPr>
          <w:bCs/>
          <w:sz w:val="24"/>
          <w:szCs w:val="24"/>
        </w:rPr>
        <w:t xml:space="preserve"> a utilizá-lo integralmente.</w:t>
      </w:r>
    </w:p>
    <w:p w:rsidR="00C11313" w:rsidRPr="001C6C18" w:rsidRDefault="00C11313" w:rsidP="001342C5">
      <w:pPr>
        <w:pStyle w:val="Cabealho"/>
        <w:tabs>
          <w:tab w:val="clear" w:pos="4419"/>
          <w:tab w:val="clear" w:pos="8838"/>
        </w:tabs>
        <w:jc w:val="both"/>
        <w:rPr>
          <w:bCs/>
          <w:sz w:val="24"/>
          <w:szCs w:val="24"/>
        </w:rPr>
      </w:pPr>
    </w:p>
    <w:p w:rsidR="00116FF7" w:rsidRPr="001C6C18" w:rsidRDefault="0084460B" w:rsidP="001342C5">
      <w:pPr>
        <w:pStyle w:val="Cabealho"/>
        <w:tabs>
          <w:tab w:val="clear" w:pos="4419"/>
          <w:tab w:val="clear" w:pos="8838"/>
        </w:tabs>
        <w:jc w:val="both"/>
        <w:rPr>
          <w:b/>
          <w:bCs/>
          <w:sz w:val="24"/>
          <w:szCs w:val="24"/>
        </w:rPr>
      </w:pPr>
      <w:r w:rsidRPr="001C6C18">
        <w:rPr>
          <w:b/>
          <w:bCs/>
          <w:sz w:val="24"/>
          <w:szCs w:val="24"/>
        </w:rPr>
        <w:t>8</w:t>
      </w:r>
      <w:r w:rsidR="00116FF7" w:rsidRPr="001C6C18">
        <w:rPr>
          <w:b/>
          <w:bCs/>
          <w:sz w:val="24"/>
          <w:szCs w:val="24"/>
        </w:rPr>
        <w:t>-DA ATA DE REGISTRO DE PREÇOS</w:t>
      </w:r>
    </w:p>
    <w:p w:rsidR="00116FF7" w:rsidRPr="001C6C18" w:rsidRDefault="00116FF7" w:rsidP="001342C5">
      <w:pPr>
        <w:pStyle w:val="Cabealho"/>
        <w:tabs>
          <w:tab w:val="clear" w:pos="4419"/>
          <w:tab w:val="clear" w:pos="8838"/>
        </w:tabs>
        <w:jc w:val="both"/>
        <w:rPr>
          <w:bCs/>
          <w:sz w:val="24"/>
          <w:szCs w:val="24"/>
        </w:rPr>
      </w:pPr>
    </w:p>
    <w:p w:rsidR="00116FF7" w:rsidRPr="001C6C18" w:rsidRDefault="0084460B" w:rsidP="001342C5">
      <w:pPr>
        <w:pStyle w:val="Cabealho"/>
        <w:tabs>
          <w:tab w:val="clear" w:pos="4419"/>
          <w:tab w:val="clear" w:pos="8838"/>
        </w:tabs>
        <w:jc w:val="both"/>
        <w:rPr>
          <w:bCs/>
          <w:sz w:val="24"/>
          <w:szCs w:val="24"/>
        </w:rPr>
      </w:pPr>
      <w:r w:rsidRPr="001C6C18">
        <w:rPr>
          <w:bCs/>
          <w:sz w:val="24"/>
          <w:szCs w:val="24"/>
        </w:rPr>
        <w:t>8</w:t>
      </w:r>
      <w:r w:rsidR="00116FF7" w:rsidRPr="001C6C18">
        <w:rPr>
          <w:bCs/>
          <w:sz w:val="24"/>
          <w:szCs w:val="24"/>
        </w:rPr>
        <w:t>.1-O registro de preços será formalizado por intermédio da ATA DE REGISTRO DE PREÇOS</w:t>
      </w:r>
      <w:r w:rsidR="00B45E59" w:rsidRPr="001C6C18">
        <w:rPr>
          <w:bCs/>
          <w:sz w:val="24"/>
          <w:szCs w:val="24"/>
        </w:rPr>
        <w:t xml:space="preserve"> </w:t>
      </w:r>
      <w:r w:rsidR="00116FF7" w:rsidRPr="001C6C18">
        <w:rPr>
          <w:bCs/>
          <w:sz w:val="24"/>
          <w:szCs w:val="24"/>
        </w:rPr>
        <w:t>- ANEXO I</w:t>
      </w:r>
      <w:r w:rsidR="00A9357F" w:rsidRPr="001C6C18">
        <w:rPr>
          <w:bCs/>
          <w:sz w:val="24"/>
          <w:szCs w:val="24"/>
        </w:rPr>
        <w:t>II</w:t>
      </w:r>
      <w:r w:rsidR="00116FF7" w:rsidRPr="001C6C18">
        <w:rPr>
          <w:bCs/>
          <w:sz w:val="24"/>
          <w:szCs w:val="24"/>
        </w:rPr>
        <w:t>, nas condições previstas neste edital.</w:t>
      </w:r>
    </w:p>
    <w:p w:rsidR="00116FF7" w:rsidRPr="001C6C18" w:rsidRDefault="00116FF7" w:rsidP="001342C5">
      <w:pPr>
        <w:pStyle w:val="Cabealho"/>
        <w:tabs>
          <w:tab w:val="clear" w:pos="4419"/>
          <w:tab w:val="clear" w:pos="8838"/>
        </w:tabs>
        <w:jc w:val="both"/>
        <w:rPr>
          <w:bCs/>
          <w:sz w:val="24"/>
          <w:szCs w:val="24"/>
        </w:rPr>
      </w:pPr>
    </w:p>
    <w:p w:rsidR="00116FF7" w:rsidRPr="001C6C18" w:rsidRDefault="0084460B" w:rsidP="001342C5">
      <w:pPr>
        <w:pStyle w:val="Cabealho"/>
        <w:tabs>
          <w:tab w:val="clear" w:pos="4419"/>
          <w:tab w:val="clear" w:pos="8838"/>
        </w:tabs>
        <w:jc w:val="both"/>
        <w:rPr>
          <w:b/>
          <w:bCs/>
          <w:sz w:val="24"/>
          <w:szCs w:val="24"/>
        </w:rPr>
      </w:pPr>
      <w:r w:rsidRPr="001C6C18">
        <w:rPr>
          <w:b/>
          <w:bCs/>
          <w:sz w:val="24"/>
          <w:szCs w:val="24"/>
        </w:rPr>
        <w:t>9</w:t>
      </w:r>
      <w:r w:rsidR="00116FF7" w:rsidRPr="001C6C18">
        <w:rPr>
          <w:b/>
          <w:bCs/>
          <w:sz w:val="24"/>
          <w:szCs w:val="24"/>
        </w:rPr>
        <w:t>-DO CONTROLE E DA ALTERAÇÃO DE PREÇOS</w:t>
      </w:r>
    </w:p>
    <w:p w:rsidR="00535CF8" w:rsidRPr="001C6C18" w:rsidRDefault="00535CF8" w:rsidP="001342C5">
      <w:pPr>
        <w:pStyle w:val="Cabealho"/>
        <w:tabs>
          <w:tab w:val="clear" w:pos="4419"/>
          <w:tab w:val="clear" w:pos="8838"/>
        </w:tabs>
        <w:jc w:val="both"/>
        <w:rPr>
          <w:b/>
          <w:bCs/>
          <w:sz w:val="24"/>
          <w:szCs w:val="24"/>
        </w:rPr>
      </w:pPr>
    </w:p>
    <w:p w:rsidR="00535CF8" w:rsidRPr="001C6C18" w:rsidRDefault="0084460B" w:rsidP="001342C5">
      <w:pPr>
        <w:pStyle w:val="Cabealho"/>
        <w:tabs>
          <w:tab w:val="clear" w:pos="4419"/>
          <w:tab w:val="clear" w:pos="8838"/>
        </w:tabs>
        <w:jc w:val="both"/>
        <w:rPr>
          <w:bCs/>
          <w:sz w:val="24"/>
          <w:szCs w:val="24"/>
        </w:rPr>
      </w:pPr>
      <w:r w:rsidRPr="001C6C18">
        <w:rPr>
          <w:bCs/>
          <w:sz w:val="24"/>
          <w:szCs w:val="24"/>
        </w:rPr>
        <w:t>9</w:t>
      </w:r>
      <w:r w:rsidR="00535CF8" w:rsidRPr="001C6C18">
        <w:rPr>
          <w:bCs/>
          <w:sz w:val="24"/>
          <w:szCs w:val="24"/>
        </w:rPr>
        <w:t>.1</w:t>
      </w:r>
      <w:r w:rsidR="00B45E59" w:rsidRPr="001C6C18">
        <w:rPr>
          <w:bCs/>
          <w:sz w:val="24"/>
          <w:szCs w:val="24"/>
        </w:rPr>
        <w:t xml:space="preserve"> </w:t>
      </w:r>
      <w:r w:rsidR="00535CF8" w:rsidRPr="001C6C18">
        <w:rPr>
          <w:bCs/>
          <w:sz w:val="24"/>
          <w:szCs w:val="24"/>
        </w:rPr>
        <w:t>-</w:t>
      </w:r>
      <w:r w:rsidR="00B45E59" w:rsidRPr="001C6C18">
        <w:rPr>
          <w:bCs/>
          <w:sz w:val="24"/>
          <w:szCs w:val="24"/>
        </w:rPr>
        <w:t xml:space="preserve"> </w:t>
      </w:r>
      <w:r w:rsidR="00535CF8" w:rsidRPr="001C6C18">
        <w:rPr>
          <w:bCs/>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1C6C18" w:rsidRDefault="00535CF8" w:rsidP="001342C5">
      <w:pPr>
        <w:pStyle w:val="Cabealho"/>
        <w:tabs>
          <w:tab w:val="clear" w:pos="4419"/>
          <w:tab w:val="clear" w:pos="8838"/>
        </w:tabs>
        <w:jc w:val="both"/>
        <w:rPr>
          <w:bCs/>
          <w:sz w:val="24"/>
          <w:szCs w:val="24"/>
        </w:rPr>
      </w:pPr>
    </w:p>
    <w:p w:rsidR="00535CF8" w:rsidRPr="001C6C18" w:rsidRDefault="0084460B" w:rsidP="001342C5">
      <w:pPr>
        <w:pStyle w:val="NormalWeb"/>
        <w:shd w:val="clear" w:color="auto" w:fill="FAFAFA"/>
        <w:spacing w:before="0" w:beforeAutospacing="0" w:after="0" w:afterAutospacing="0" w:line="270" w:lineRule="atLeast"/>
        <w:jc w:val="both"/>
      </w:pPr>
      <w:r w:rsidRPr="001C6C18">
        <w:rPr>
          <w:bCs/>
        </w:rPr>
        <w:t>9</w:t>
      </w:r>
      <w:r w:rsidR="00535CF8" w:rsidRPr="001C6C18">
        <w:rPr>
          <w:bCs/>
        </w:rPr>
        <w:t>.2</w:t>
      </w:r>
      <w:r w:rsidR="00B45E59" w:rsidRPr="001C6C18">
        <w:rPr>
          <w:bCs/>
        </w:rPr>
        <w:t xml:space="preserve"> </w:t>
      </w:r>
      <w:r w:rsidR="00535CF8" w:rsidRPr="001C6C18">
        <w:rPr>
          <w:bCs/>
        </w:rPr>
        <w:t>- O</w:t>
      </w:r>
      <w:r w:rsidR="00535CF8" w:rsidRPr="001C6C18">
        <w:t>bjetivando a manutenção do equilíbrio econômico-financeiro inicial do contrato, os</w:t>
      </w:r>
      <w:r w:rsidR="00535CF8" w:rsidRPr="001C6C18">
        <w:rPr>
          <w:bCs/>
        </w:rPr>
        <w:t xml:space="preserve"> preços registrados </w:t>
      </w:r>
      <w:r w:rsidR="00535CF8" w:rsidRPr="001C6C18">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1C6C18" w:rsidRDefault="00535CF8" w:rsidP="001342C5">
      <w:pPr>
        <w:pStyle w:val="NormalWeb"/>
        <w:shd w:val="clear" w:color="auto" w:fill="FAFAFA"/>
        <w:spacing w:before="0" w:beforeAutospacing="0" w:after="0" w:afterAutospacing="0" w:line="270" w:lineRule="atLeast"/>
        <w:jc w:val="both"/>
      </w:pPr>
      <w:r w:rsidRPr="001C6C18">
        <w:t xml:space="preserve"> </w:t>
      </w:r>
    </w:p>
    <w:p w:rsidR="00535CF8" w:rsidRPr="001C6C18" w:rsidRDefault="0084460B" w:rsidP="001342C5">
      <w:pPr>
        <w:pStyle w:val="NormalWeb"/>
        <w:shd w:val="clear" w:color="auto" w:fill="FAFAFA"/>
        <w:spacing w:before="0" w:beforeAutospacing="0" w:after="0" w:afterAutospacing="0" w:line="270" w:lineRule="atLeast"/>
        <w:jc w:val="both"/>
      </w:pPr>
      <w:r w:rsidRPr="001C6C18">
        <w:t>9</w:t>
      </w:r>
      <w:r w:rsidR="00535CF8" w:rsidRPr="001C6C18">
        <w:t>.</w:t>
      </w:r>
      <w:r w:rsidR="000628C3" w:rsidRPr="001C6C18">
        <w:t>3</w:t>
      </w:r>
      <w:r w:rsidR="00B45E59" w:rsidRPr="001C6C18">
        <w:t xml:space="preserve"> </w:t>
      </w:r>
      <w:r w:rsidR="00535CF8" w:rsidRPr="001C6C18">
        <w:t xml:space="preserve">- Mesmo comprovada a ocorrência de situação acima prevista, a Administração, se julgar conveniente, baseado no interesse público, poderá optar para cancelar a Ata de Registro de Preços. </w:t>
      </w:r>
    </w:p>
    <w:p w:rsidR="00535CF8" w:rsidRPr="001C6C18" w:rsidRDefault="00535CF8" w:rsidP="001342C5">
      <w:pPr>
        <w:pStyle w:val="NormalWeb"/>
        <w:shd w:val="clear" w:color="auto" w:fill="FAFAFA"/>
        <w:spacing w:before="0" w:beforeAutospacing="0" w:after="0" w:afterAutospacing="0" w:line="270" w:lineRule="atLeast"/>
        <w:jc w:val="both"/>
      </w:pPr>
    </w:p>
    <w:p w:rsidR="00535CF8" w:rsidRPr="001C6C18" w:rsidRDefault="0084460B" w:rsidP="001342C5">
      <w:pPr>
        <w:pStyle w:val="Cabealho"/>
        <w:tabs>
          <w:tab w:val="clear" w:pos="4419"/>
          <w:tab w:val="clear" w:pos="8838"/>
        </w:tabs>
        <w:jc w:val="both"/>
        <w:rPr>
          <w:bCs/>
          <w:sz w:val="24"/>
          <w:szCs w:val="24"/>
        </w:rPr>
      </w:pPr>
      <w:r w:rsidRPr="001C6C18">
        <w:rPr>
          <w:sz w:val="24"/>
          <w:szCs w:val="24"/>
        </w:rPr>
        <w:t>9</w:t>
      </w:r>
      <w:r w:rsidR="00535CF8" w:rsidRPr="001C6C18">
        <w:rPr>
          <w:sz w:val="24"/>
          <w:szCs w:val="24"/>
        </w:rPr>
        <w:t>.</w:t>
      </w:r>
      <w:r w:rsidR="000628C3" w:rsidRPr="001C6C18">
        <w:rPr>
          <w:sz w:val="24"/>
          <w:szCs w:val="24"/>
        </w:rPr>
        <w:t>4</w:t>
      </w:r>
      <w:r w:rsidR="00B45E59" w:rsidRPr="001C6C18">
        <w:rPr>
          <w:sz w:val="24"/>
          <w:szCs w:val="24"/>
        </w:rPr>
        <w:t xml:space="preserve"> </w:t>
      </w:r>
      <w:r w:rsidR="00535CF8" w:rsidRPr="001C6C18">
        <w:rPr>
          <w:sz w:val="24"/>
          <w:szCs w:val="24"/>
        </w:rPr>
        <w:t xml:space="preserve">- </w:t>
      </w:r>
      <w:r w:rsidR="00535CF8" w:rsidRPr="001C6C18">
        <w:rPr>
          <w:bCs/>
          <w:sz w:val="24"/>
          <w:szCs w:val="24"/>
        </w:rPr>
        <w:t>Comprovada a redução dos preços praticados no mercado, a Administração convocará a empresa vencedora para, após negociação, redefinir os preços e alterar a ATA DE REGISTRO DE PREÇOS – ANEXO III.</w:t>
      </w:r>
    </w:p>
    <w:p w:rsidR="004F42F2" w:rsidRPr="001C6C18" w:rsidRDefault="004F42F2" w:rsidP="001342C5">
      <w:pPr>
        <w:pStyle w:val="Cabealho"/>
        <w:tabs>
          <w:tab w:val="clear" w:pos="4419"/>
          <w:tab w:val="clear" w:pos="8838"/>
        </w:tabs>
        <w:jc w:val="both"/>
        <w:rPr>
          <w:bCs/>
          <w:sz w:val="24"/>
          <w:szCs w:val="24"/>
        </w:rPr>
      </w:pPr>
    </w:p>
    <w:p w:rsidR="004F42F2" w:rsidRPr="001C6C18" w:rsidRDefault="004F42F2" w:rsidP="001342C5">
      <w:pPr>
        <w:pStyle w:val="Cabealho"/>
        <w:tabs>
          <w:tab w:val="clear" w:pos="4419"/>
          <w:tab w:val="clear" w:pos="8838"/>
        </w:tabs>
        <w:jc w:val="both"/>
        <w:rPr>
          <w:bCs/>
          <w:sz w:val="24"/>
          <w:szCs w:val="24"/>
        </w:rPr>
      </w:pPr>
      <w:r w:rsidRPr="001C6C18">
        <w:rPr>
          <w:bCs/>
          <w:sz w:val="24"/>
          <w:szCs w:val="24"/>
        </w:rPr>
        <w:t>9.5</w:t>
      </w:r>
      <w:r w:rsidR="00B45E59" w:rsidRPr="001C6C18">
        <w:rPr>
          <w:bCs/>
          <w:sz w:val="24"/>
          <w:szCs w:val="24"/>
        </w:rPr>
        <w:t xml:space="preserve"> </w:t>
      </w:r>
      <w:r w:rsidRPr="001C6C18">
        <w:rPr>
          <w:bCs/>
          <w:sz w:val="24"/>
          <w:szCs w:val="24"/>
        </w:rPr>
        <w:t xml:space="preserve">- Caso julgue-se necessário e em consonância com a legislação vigente, os reajustes tomarão como base os índices do </w:t>
      </w:r>
      <w:r w:rsidR="00454177" w:rsidRPr="001C6C18">
        <w:rPr>
          <w:bCs/>
          <w:sz w:val="24"/>
          <w:szCs w:val="24"/>
        </w:rPr>
        <w:t>I</w:t>
      </w:r>
      <w:r w:rsidR="004F1C5C" w:rsidRPr="001C6C18">
        <w:rPr>
          <w:bCs/>
          <w:sz w:val="24"/>
          <w:szCs w:val="24"/>
        </w:rPr>
        <w:t>PCA</w:t>
      </w:r>
      <w:r w:rsidRPr="001C6C18">
        <w:rPr>
          <w:bCs/>
          <w:sz w:val="24"/>
          <w:szCs w:val="24"/>
        </w:rPr>
        <w:t>.</w:t>
      </w:r>
    </w:p>
    <w:p w:rsidR="00116FF7" w:rsidRPr="001C6C18" w:rsidRDefault="00116FF7" w:rsidP="001342C5">
      <w:pPr>
        <w:pStyle w:val="Cabealho"/>
        <w:tabs>
          <w:tab w:val="clear" w:pos="4419"/>
          <w:tab w:val="clear" w:pos="8838"/>
        </w:tabs>
        <w:jc w:val="both"/>
        <w:rPr>
          <w:bCs/>
          <w:sz w:val="24"/>
          <w:szCs w:val="24"/>
        </w:rPr>
      </w:pPr>
    </w:p>
    <w:p w:rsidR="00E50EF8" w:rsidRDefault="00E50EF8" w:rsidP="001342C5">
      <w:pPr>
        <w:pStyle w:val="Cabealho"/>
        <w:tabs>
          <w:tab w:val="clear" w:pos="4419"/>
          <w:tab w:val="clear" w:pos="8838"/>
        </w:tabs>
        <w:jc w:val="both"/>
        <w:rPr>
          <w:b/>
          <w:sz w:val="24"/>
          <w:szCs w:val="24"/>
        </w:rPr>
      </w:pPr>
    </w:p>
    <w:p w:rsidR="00116FF7" w:rsidRPr="001C6C18" w:rsidRDefault="0084460B" w:rsidP="001342C5">
      <w:pPr>
        <w:pStyle w:val="Cabealho"/>
        <w:tabs>
          <w:tab w:val="clear" w:pos="4419"/>
          <w:tab w:val="clear" w:pos="8838"/>
        </w:tabs>
        <w:jc w:val="both"/>
        <w:rPr>
          <w:b/>
          <w:sz w:val="24"/>
          <w:szCs w:val="24"/>
        </w:rPr>
      </w:pPr>
      <w:r w:rsidRPr="001C6C18">
        <w:rPr>
          <w:b/>
          <w:sz w:val="24"/>
          <w:szCs w:val="24"/>
        </w:rPr>
        <w:t>10</w:t>
      </w:r>
      <w:r w:rsidR="00116FF7" w:rsidRPr="001C6C18">
        <w:rPr>
          <w:b/>
          <w:sz w:val="24"/>
          <w:szCs w:val="24"/>
        </w:rPr>
        <w:t>-DO CREDENCIAMENTO</w:t>
      </w:r>
    </w:p>
    <w:p w:rsidR="00116FF7" w:rsidRPr="001C6C18" w:rsidRDefault="00116FF7" w:rsidP="001342C5">
      <w:pPr>
        <w:pStyle w:val="Cabealho"/>
        <w:tabs>
          <w:tab w:val="clear" w:pos="4419"/>
          <w:tab w:val="clear" w:pos="8838"/>
        </w:tabs>
        <w:ind w:left="360"/>
        <w:jc w:val="both"/>
        <w:rPr>
          <w:bCs/>
          <w:sz w:val="24"/>
          <w:szCs w:val="24"/>
        </w:rPr>
      </w:pPr>
      <w:r w:rsidRPr="001C6C18">
        <w:rPr>
          <w:b/>
          <w:sz w:val="24"/>
          <w:szCs w:val="24"/>
        </w:rPr>
        <w:t xml:space="preserve"> </w:t>
      </w:r>
    </w:p>
    <w:p w:rsidR="00301507" w:rsidRPr="001C6C18" w:rsidRDefault="0084460B" w:rsidP="001342C5">
      <w:pPr>
        <w:pStyle w:val="Cabealho"/>
        <w:tabs>
          <w:tab w:val="clear" w:pos="4419"/>
          <w:tab w:val="clear" w:pos="8838"/>
        </w:tabs>
        <w:jc w:val="both"/>
        <w:rPr>
          <w:bCs/>
          <w:sz w:val="24"/>
          <w:szCs w:val="24"/>
        </w:rPr>
      </w:pPr>
      <w:r w:rsidRPr="001C6C18">
        <w:rPr>
          <w:bCs/>
          <w:sz w:val="24"/>
          <w:szCs w:val="24"/>
        </w:rPr>
        <w:t>10</w:t>
      </w:r>
      <w:r w:rsidR="00116FF7" w:rsidRPr="001C6C18">
        <w:rPr>
          <w:bCs/>
          <w:sz w:val="24"/>
          <w:szCs w:val="24"/>
        </w:rPr>
        <w:t>.1</w:t>
      </w:r>
      <w:r w:rsidR="00116FF7" w:rsidRPr="001C6C18">
        <w:rPr>
          <w:b/>
          <w:sz w:val="24"/>
          <w:szCs w:val="24"/>
        </w:rPr>
        <w:t xml:space="preserve"> – </w:t>
      </w:r>
      <w:r w:rsidR="00301507" w:rsidRPr="001C6C18">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1C6C18" w:rsidRDefault="00116FF7" w:rsidP="001342C5">
      <w:pPr>
        <w:pStyle w:val="Cabealho"/>
        <w:tabs>
          <w:tab w:val="clear" w:pos="4419"/>
          <w:tab w:val="clear" w:pos="8838"/>
        </w:tabs>
        <w:ind w:left="360"/>
        <w:jc w:val="both"/>
        <w:rPr>
          <w:bCs/>
          <w:sz w:val="24"/>
          <w:szCs w:val="24"/>
        </w:rPr>
      </w:pPr>
    </w:p>
    <w:p w:rsidR="00116FF7" w:rsidRPr="001C6C18" w:rsidRDefault="00116FF7" w:rsidP="001342C5">
      <w:pPr>
        <w:pStyle w:val="Cabealho"/>
        <w:tabs>
          <w:tab w:val="clear" w:pos="4419"/>
          <w:tab w:val="clear" w:pos="8838"/>
        </w:tabs>
        <w:jc w:val="both"/>
        <w:rPr>
          <w:bCs/>
          <w:sz w:val="24"/>
          <w:szCs w:val="24"/>
        </w:rPr>
      </w:pPr>
      <w:r w:rsidRPr="001C6C18">
        <w:rPr>
          <w:bCs/>
          <w:sz w:val="24"/>
          <w:szCs w:val="24"/>
        </w:rPr>
        <w:t xml:space="preserve"> </w:t>
      </w:r>
      <w:r w:rsidR="0084460B" w:rsidRPr="001C6C18">
        <w:rPr>
          <w:bCs/>
          <w:sz w:val="24"/>
          <w:szCs w:val="24"/>
        </w:rPr>
        <w:t>10</w:t>
      </w:r>
      <w:r w:rsidRPr="001C6C18">
        <w:rPr>
          <w:bCs/>
          <w:sz w:val="24"/>
          <w:szCs w:val="24"/>
        </w:rPr>
        <w:t xml:space="preserve">.2-O credenciamento far-se-á por meio de instrumento público de procuração ou instrumento particular com firma reconhecida </w:t>
      </w:r>
      <w:r w:rsidRPr="001C6C18">
        <w:rPr>
          <w:b/>
          <w:sz w:val="24"/>
          <w:szCs w:val="24"/>
        </w:rPr>
        <w:t xml:space="preserve">com poderes para formular lances de preços e praticar todos os demais atos pertinentes ao certame em nome da representada. </w:t>
      </w:r>
      <w:r w:rsidRPr="001C6C18">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1C6C18" w:rsidRDefault="00116FF7" w:rsidP="001342C5">
      <w:pPr>
        <w:pStyle w:val="Cabealho"/>
        <w:tabs>
          <w:tab w:val="clear" w:pos="4419"/>
          <w:tab w:val="clear" w:pos="8838"/>
        </w:tabs>
        <w:jc w:val="both"/>
        <w:rPr>
          <w:bCs/>
          <w:sz w:val="24"/>
          <w:szCs w:val="24"/>
        </w:rPr>
      </w:pPr>
    </w:p>
    <w:p w:rsidR="001518B9" w:rsidRPr="001C6C18" w:rsidRDefault="0084460B" w:rsidP="001518B9">
      <w:pPr>
        <w:pStyle w:val="Cabealho"/>
        <w:tabs>
          <w:tab w:val="clear" w:pos="4419"/>
          <w:tab w:val="clear" w:pos="8838"/>
          <w:tab w:val="num" w:pos="709"/>
        </w:tabs>
        <w:jc w:val="both"/>
        <w:rPr>
          <w:bCs/>
          <w:sz w:val="24"/>
          <w:szCs w:val="24"/>
        </w:rPr>
      </w:pPr>
      <w:r w:rsidRPr="001C6C18">
        <w:rPr>
          <w:bCs/>
          <w:sz w:val="24"/>
          <w:szCs w:val="24"/>
        </w:rPr>
        <w:t>10</w:t>
      </w:r>
      <w:r w:rsidR="00116FF7" w:rsidRPr="001C6C18">
        <w:rPr>
          <w:bCs/>
          <w:sz w:val="24"/>
          <w:szCs w:val="24"/>
        </w:rPr>
        <w:t>.3-</w:t>
      </w:r>
      <w:r w:rsidR="001518B9" w:rsidRPr="001C6C18">
        <w:rPr>
          <w:bCs/>
          <w:sz w:val="24"/>
          <w:szCs w:val="24"/>
        </w:rPr>
        <w:t xml:space="preserve"> A empresa deverá apresentar juntamente com os documentos acima citados a declaração de Fatos Impeditivos (modelo no anexo I</w:t>
      </w:r>
      <w:r w:rsidR="009C3034" w:rsidRPr="001C6C18">
        <w:rPr>
          <w:bCs/>
          <w:sz w:val="24"/>
          <w:szCs w:val="24"/>
        </w:rPr>
        <w:t>V</w:t>
      </w:r>
      <w:r w:rsidR="001518B9" w:rsidRPr="001C6C18">
        <w:rPr>
          <w:bCs/>
          <w:sz w:val="24"/>
          <w:szCs w:val="24"/>
        </w:rPr>
        <w:t>) e Declaração de atendimento aos requisitos de habilitação (modelo no anexo VI</w:t>
      </w:r>
      <w:r w:rsidR="009C3034" w:rsidRPr="001C6C18">
        <w:rPr>
          <w:bCs/>
          <w:sz w:val="24"/>
          <w:szCs w:val="24"/>
        </w:rPr>
        <w:t>I</w:t>
      </w:r>
      <w:r w:rsidR="001518B9" w:rsidRPr="001C6C18">
        <w:rPr>
          <w:bCs/>
          <w:sz w:val="24"/>
          <w:szCs w:val="24"/>
        </w:rPr>
        <w:t>I), todos fora do envelope.</w:t>
      </w:r>
    </w:p>
    <w:p w:rsidR="001518B9" w:rsidRPr="001C6C18" w:rsidRDefault="001518B9" w:rsidP="001342C5">
      <w:pPr>
        <w:pStyle w:val="Cabealho"/>
        <w:tabs>
          <w:tab w:val="clear" w:pos="4419"/>
          <w:tab w:val="clear" w:pos="8838"/>
        </w:tabs>
        <w:jc w:val="both"/>
        <w:rPr>
          <w:bCs/>
          <w:sz w:val="24"/>
          <w:szCs w:val="24"/>
        </w:rPr>
      </w:pPr>
    </w:p>
    <w:p w:rsidR="001518B9" w:rsidRPr="001C6C18" w:rsidRDefault="001518B9" w:rsidP="001518B9">
      <w:pPr>
        <w:pStyle w:val="Cabealho"/>
        <w:tabs>
          <w:tab w:val="clear" w:pos="4419"/>
          <w:tab w:val="clear" w:pos="8838"/>
        </w:tabs>
        <w:jc w:val="both"/>
        <w:rPr>
          <w:bCs/>
          <w:sz w:val="24"/>
          <w:szCs w:val="24"/>
        </w:rPr>
      </w:pPr>
      <w:r w:rsidRPr="001C6C18">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1C6C18" w:rsidRDefault="001518B9" w:rsidP="001518B9">
      <w:pPr>
        <w:pStyle w:val="Cabealho"/>
        <w:tabs>
          <w:tab w:val="clear" w:pos="4419"/>
          <w:tab w:val="clear" w:pos="8838"/>
          <w:tab w:val="num" w:pos="709"/>
        </w:tabs>
        <w:jc w:val="both"/>
        <w:rPr>
          <w:bCs/>
          <w:sz w:val="24"/>
          <w:szCs w:val="24"/>
        </w:rPr>
      </w:pPr>
    </w:p>
    <w:p w:rsidR="001518B9" w:rsidRPr="001C6C18" w:rsidRDefault="001518B9" w:rsidP="001518B9">
      <w:pPr>
        <w:pStyle w:val="Cabealho"/>
        <w:tabs>
          <w:tab w:val="clear" w:pos="4419"/>
          <w:tab w:val="clear" w:pos="8838"/>
          <w:tab w:val="num" w:pos="709"/>
        </w:tabs>
        <w:jc w:val="both"/>
        <w:rPr>
          <w:bCs/>
          <w:sz w:val="24"/>
          <w:szCs w:val="24"/>
        </w:rPr>
      </w:pPr>
      <w:r w:rsidRPr="001C6C18">
        <w:rPr>
          <w:bCs/>
          <w:sz w:val="24"/>
          <w:szCs w:val="24"/>
        </w:rPr>
        <w:t>10.5-As empresas que participarem da presente licitação,</w:t>
      </w:r>
      <w:r w:rsidR="00972386" w:rsidRPr="001C6C18">
        <w:rPr>
          <w:bCs/>
          <w:sz w:val="24"/>
          <w:szCs w:val="24"/>
        </w:rPr>
        <w:t xml:space="preserve"> </w:t>
      </w:r>
      <w:r w:rsidRPr="001C6C18">
        <w:rPr>
          <w:bCs/>
          <w:sz w:val="24"/>
          <w:szCs w:val="24"/>
        </w:rPr>
        <w:t>será permitido apenas (01) um representante legal que será o único admitido a intervir em nome da mesma.</w:t>
      </w:r>
    </w:p>
    <w:p w:rsidR="001518B9" w:rsidRPr="001C6C18" w:rsidRDefault="001518B9" w:rsidP="001518B9">
      <w:pPr>
        <w:pStyle w:val="Cabealho"/>
        <w:tabs>
          <w:tab w:val="clear" w:pos="4419"/>
          <w:tab w:val="clear" w:pos="8838"/>
          <w:tab w:val="num" w:pos="709"/>
        </w:tabs>
        <w:jc w:val="both"/>
        <w:rPr>
          <w:bCs/>
          <w:sz w:val="24"/>
          <w:szCs w:val="24"/>
        </w:rPr>
      </w:pPr>
    </w:p>
    <w:p w:rsidR="001518B9" w:rsidRPr="001C6C18" w:rsidRDefault="001518B9" w:rsidP="001518B9">
      <w:pPr>
        <w:pStyle w:val="Cabealho"/>
        <w:tabs>
          <w:tab w:val="clear" w:pos="4419"/>
          <w:tab w:val="clear" w:pos="8838"/>
          <w:tab w:val="num" w:pos="709"/>
        </w:tabs>
        <w:jc w:val="both"/>
        <w:rPr>
          <w:bCs/>
          <w:sz w:val="24"/>
          <w:szCs w:val="24"/>
        </w:rPr>
      </w:pPr>
      <w:r w:rsidRPr="001C6C18">
        <w:rPr>
          <w:bCs/>
          <w:sz w:val="24"/>
          <w:szCs w:val="24"/>
        </w:rPr>
        <w:t>10.6-É vedado a um mesmo procurador, representante legal ou credenciado representar mais de um licitante, sob pena de afastamento das licitantes envolvidas no procedimento licitatório.</w:t>
      </w:r>
    </w:p>
    <w:p w:rsidR="001518B9" w:rsidRPr="001C6C18" w:rsidRDefault="001518B9" w:rsidP="001518B9">
      <w:pPr>
        <w:pStyle w:val="Cabealho"/>
        <w:tabs>
          <w:tab w:val="clear" w:pos="4419"/>
          <w:tab w:val="clear" w:pos="8838"/>
          <w:tab w:val="num" w:pos="709"/>
        </w:tabs>
        <w:jc w:val="both"/>
        <w:rPr>
          <w:bCs/>
          <w:sz w:val="24"/>
          <w:szCs w:val="24"/>
        </w:rPr>
      </w:pPr>
    </w:p>
    <w:p w:rsidR="001518B9" w:rsidRPr="001C6C18" w:rsidRDefault="001518B9" w:rsidP="001518B9">
      <w:pPr>
        <w:pStyle w:val="Cabealho"/>
        <w:tabs>
          <w:tab w:val="clear" w:pos="4419"/>
          <w:tab w:val="clear" w:pos="8838"/>
          <w:tab w:val="num" w:pos="709"/>
        </w:tabs>
        <w:jc w:val="both"/>
        <w:rPr>
          <w:bCs/>
          <w:sz w:val="24"/>
          <w:szCs w:val="24"/>
        </w:rPr>
      </w:pPr>
      <w:r w:rsidRPr="001C6C18">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1C6C18" w:rsidRDefault="00116FF7" w:rsidP="001342C5">
      <w:pPr>
        <w:pStyle w:val="Cabealho"/>
        <w:tabs>
          <w:tab w:val="clear" w:pos="4419"/>
          <w:tab w:val="clear" w:pos="8838"/>
        </w:tabs>
        <w:jc w:val="both"/>
        <w:rPr>
          <w:bCs/>
          <w:sz w:val="24"/>
          <w:szCs w:val="24"/>
        </w:rPr>
      </w:pPr>
      <w:r w:rsidRPr="001C6C18">
        <w:rPr>
          <w:bCs/>
          <w:sz w:val="24"/>
          <w:szCs w:val="24"/>
        </w:rPr>
        <w:t xml:space="preserve"> </w:t>
      </w:r>
    </w:p>
    <w:p w:rsidR="00116FF7" w:rsidRPr="001C6C18" w:rsidRDefault="00B2655B" w:rsidP="001342C5">
      <w:pPr>
        <w:pStyle w:val="Cabealho"/>
        <w:tabs>
          <w:tab w:val="clear" w:pos="4419"/>
          <w:tab w:val="clear" w:pos="8838"/>
        </w:tabs>
        <w:jc w:val="both"/>
        <w:rPr>
          <w:b/>
          <w:sz w:val="24"/>
          <w:szCs w:val="24"/>
        </w:rPr>
      </w:pPr>
      <w:r w:rsidRPr="001C6C18">
        <w:rPr>
          <w:b/>
          <w:sz w:val="24"/>
          <w:szCs w:val="24"/>
        </w:rPr>
        <w:t>11</w:t>
      </w:r>
      <w:r w:rsidR="00116FF7" w:rsidRPr="001C6C18">
        <w:rPr>
          <w:b/>
          <w:sz w:val="24"/>
          <w:szCs w:val="24"/>
        </w:rPr>
        <w:t>-DA PROPOSTA DE PREÇOS</w:t>
      </w:r>
    </w:p>
    <w:p w:rsidR="00116FF7" w:rsidRPr="001C6C18" w:rsidRDefault="00116FF7" w:rsidP="001342C5">
      <w:pPr>
        <w:pStyle w:val="Cabealho"/>
        <w:tabs>
          <w:tab w:val="clear" w:pos="4419"/>
          <w:tab w:val="clear" w:pos="8838"/>
        </w:tabs>
        <w:ind w:left="360"/>
        <w:jc w:val="both"/>
        <w:rPr>
          <w:b/>
          <w:sz w:val="24"/>
          <w:szCs w:val="24"/>
        </w:rPr>
      </w:pPr>
    </w:p>
    <w:p w:rsidR="004C0486" w:rsidRPr="001C6C18" w:rsidRDefault="00B2655B" w:rsidP="004C0486">
      <w:pPr>
        <w:pStyle w:val="Cabealho"/>
        <w:tabs>
          <w:tab w:val="clear" w:pos="4419"/>
          <w:tab w:val="clear" w:pos="8838"/>
        </w:tabs>
        <w:jc w:val="both"/>
        <w:rPr>
          <w:bCs/>
          <w:color w:val="000000"/>
          <w:sz w:val="24"/>
          <w:szCs w:val="24"/>
        </w:rPr>
      </w:pPr>
      <w:r w:rsidRPr="001C6C18">
        <w:rPr>
          <w:bCs/>
          <w:sz w:val="24"/>
          <w:szCs w:val="24"/>
        </w:rPr>
        <w:t>11.</w:t>
      </w:r>
      <w:r w:rsidR="00116FF7" w:rsidRPr="001C6C18">
        <w:rPr>
          <w:bCs/>
          <w:sz w:val="24"/>
          <w:szCs w:val="24"/>
        </w:rPr>
        <w:t xml:space="preserve">1 </w:t>
      </w:r>
      <w:r w:rsidR="00116FF7" w:rsidRPr="001C6C18">
        <w:rPr>
          <w:b/>
          <w:sz w:val="24"/>
          <w:szCs w:val="24"/>
        </w:rPr>
        <w:t>-</w:t>
      </w:r>
      <w:r w:rsidR="004C0486" w:rsidRPr="001C6C18">
        <w:rPr>
          <w:b/>
          <w:sz w:val="24"/>
          <w:szCs w:val="24"/>
        </w:rPr>
        <w:t xml:space="preserve"> </w:t>
      </w:r>
      <w:r w:rsidR="004C0486" w:rsidRPr="001C6C18">
        <w:rPr>
          <w:b/>
          <w:color w:val="000000"/>
          <w:sz w:val="24"/>
          <w:szCs w:val="24"/>
        </w:rPr>
        <w:t>As Proposta de Preços serão aceitas em formulário fornecido pelo licitado</w:t>
      </w:r>
      <w:r w:rsidR="004C0486" w:rsidRPr="001C6C18">
        <w:rPr>
          <w:bCs/>
          <w:color w:val="000000"/>
          <w:sz w:val="24"/>
          <w:szCs w:val="24"/>
        </w:rPr>
        <w:t xml:space="preserve">, </w:t>
      </w:r>
      <w:r w:rsidR="004C0486" w:rsidRPr="001C6C18">
        <w:rPr>
          <w:b/>
          <w:color w:val="000000"/>
          <w:sz w:val="24"/>
          <w:szCs w:val="24"/>
        </w:rPr>
        <w:t xml:space="preserve">ANEXO II </w:t>
      </w:r>
      <w:r w:rsidR="004C0486" w:rsidRPr="001C6C18">
        <w:rPr>
          <w:bCs/>
          <w:color w:val="000000"/>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1C6C18" w:rsidRDefault="004C0486" w:rsidP="004C0486">
      <w:pPr>
        <w:autoSpaceDE w:val="0"/>
        <w:autoSpaceDN w:val="0"/>
        <w:adjustRightInd w:val="0"/>
        <w:jc w:val="both"/>
        <w:rPr>
          <w:bCs/>
          <w:color w:val="000000"/>
          <w:sz w:val="24"/>
          <w:szCs w:val="24"/>
        </w:rPr>
      </w:pPr>
    </w:p>
    <w:p w:rsidR="004C0486" w:rsidRPr="001C6C18" w:rsidRDefault="004C0486" w:rsidP="004C0486">
      <w:pPr>
        <w:pStyle w:val="Cabealho"/>
        <w:tabs>
          <w:tab w:val="clear" w:pos="4419"/>
          <w:tab w:val="clear" w:pos="8838"/>
        </w:tabs>
        <w:jc w:val="both"/>
        <w:rPr>
          <w:bCs/>
          <w:color w:val="000000"/>
          <w:sz w:val="24"/>
          <w:szCs w:val="24"/>
        </w:rPr>
      </w:pPr>
      <w:r w:rsidRPr="001C6C18">
        <w:rPr>
          <w:b/>
          <w:bCs/>
          <w:color w:val="000000"/>
          <w:sz w:val="24"/>
          <w:szCs w:val="24"/>
        </w:rPr>
        <w:lastRenderedPageBreak/>
        <w:t>11.1.1- Na hipótese da Licitante apresentar formulário próprio</w:t>
      </w:r>
      <w:r w:rsidRPr="001C6C18">
        <w:rPr>
          <w:bCs/>
          <w:color w:val="000000"/>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1C6C18" w:rsidRDefault="003172F3" w:rsidP="001342C5">
      <w:pPr>
        <w:pStyle w:val="Cabealho"/>
        <w:tabs>
          <w:tab w:val="clear" w:pos="4419"/>
          <w:tab w:val="clear" w:pos="8838"/>
        </w:tabs>
        <w:jc w:val="both"/>
        <w:rPr>
          <w:bCs/>
          <w:sz w:val="24"/>
          <w:szCs w:val="24"/>
        </w:rPr>
      </w:pPr>
    </w:p>
    <w:p w:rsidR="00116FF7" w:rsidRPr="001C6C18" w:rsidRDefault="00116FF7" w:rsidP="001342C5">
      <w:pPr>
        <w:pStyle w:val="Cabealho"/>
        <w:tabs>
          <w:tab w:val="clear" w:pos="4419"/>
          <w:tab w:val="clear" w:pos="8838"/>
        </w:tabs>
        <w:ind w:left="360"/>
        <w:jc w:val="both"/>
        <w:rPr>
          <w:bCs/>
          <w:sz w:val="24"/>
          <w:szCs w:val="24"/>
        </w:rPr>
      </w:pPr>
      <w:r w:rsidRPr="001C6C18">
        <w:rPr>
          <w:bCs/>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1C6C18">
        <w:tc>
          <w:tcPr>
            <w:tcW w:w="6095" w:type="dxa"/>
          </w:tcPr>
          <w:p w:rsidR="00116FF7" w:rsidRPr="001C6C18" w:rsidRDefault="00F352CD" w:rsidP="00CF058F">
            <w:pPr>
              <w:pStyle w:val="Cabealho"/>
              <w:tabs>
                <w:tab w:val="clear" w:pos="4419"/>
                <w:tab w:val="clear" w:pos="8838"/>
              </w:tabs>
              <w:jc w:val="center"/>
              <w:rPr>
                <w:b/>
                <w:sz w:val="24"/>
                <w:szCs w:val="24"/>
              </w:rPr>
            </w:pPr>
            <w:r w:rsidRPr="001C6C18">
              <w:rPr>
                <w:b/>
                <w:sz w:val="24"/>
                <w:szCs w:val="24"/>
              </w:rPr>
              <w:t>PREFEITURA MUNICIPAL</w:t>
            </w:r>
            <w:r w:rsidR="00116FF7" w:rsidRPr="001C6C18">
              <w:rPr>
                <w:b/>
                <w:sz w:val="24"/>
                <w:szCs w:val="24"/>
              </w:rPr>
              <w:t xml:space="preserve"> DE BOM JARDIM.</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ENVELOPE Nº 01 – PROPOSTA DE PREÇOS</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 xml:space="preserve">PREGÃO PRESENCIAL PARA REGISTRO DE PREÇOS Nº </w:t>
            </w:r>
            <w:r w:rsidR="009B3D67">
              <w:rPr>
                <w:b/>
                <w:color w:val="FF0000"/>
                <w:sz w:val="24"/>
                <w:szCs w:val="24"/>
              </w:rPr>
              <w:t>023</w:t>
            </w:r>
            <w:r w:rsidR="00C24946" w:rsidRPr="001C6C18">
              <w:rPr>
                <w:b/>
                <w:color w:val="FF0000"/>
                <w:sz w:val="24"/>
                <w:szCs w:val="24"/>
              </w:rPr>
              <w:t>/</w:t>
            </w:r>
            <w:r w:rsidRPr="001C6C18">
              <w:rPr>
                <w:b/>
                <w:color w:val="FF0000"/>
                <w:sz w:val="24"/>
                <w:szCs w:val="24"/>
              </w:rPr>
              <w:t>1</w:t>
            </w:r>
            <w:r w:rsidR="001518B9" w:rsidRPr="001C6C18">
              <w:rPr>
                <w:b/>
                <w:color w:val="FF0000"/>
                <w:sz w:val="24"/>
                <w:szCs w:val="24"/>
              </w:rPr>
              <w:t>7</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 RAZÃO SOCIAL DA EMPRESA)</w:t>
            </w:r>
          </w:p>
        </w:tc>
      </w:tr>
    </w:tbl>
    <w:p w:rsidR="00116FF7" w:rsidRPr="001C6C18" w:rsidRDefault="00116FF7" w:rsidP="001342C5">
      <w:pPr>
        <w:pStyle w:val="Cabealho"/>
        <w:tabs>
          <w:tab w:val="clear" w:pos="4419"/>
          <w:tab w:val="clear" w:pos="8838"/>
        </w:tabs>
        <w:ind w:left="360"/>
        <w:jc w:val="both"/>
        <w:rPr>
          <w:sz w:val="24"/>
          <w:szCs w:val="24"/>
        </w:rPr>
      </w:pPr>
    </w:p>
    <w:p w:rsidR="00116FF7" w:rsidRPr="001C6C18" w:rsidRDefault="00B2655B" w:rsidP="001342C5">
      <w:pPr>
        <w:pStyle w:val="Cabealho"/>
        <w:tabs>
          <w:tab w:val="clear" w:pos="4419"/>
          <w:tab w:val="clear" w:pos="8838"/>
        </w:tabs>
        <w:ind w:left="142"/>
        <w:jc w:val="both"/>
        <w:rPr>
          <w:b/>
          <w:sz w:val="24"/>
          <w:szCs w:val="24"/>
        </w:rPr>
      </w:pPr>
      <w:r w:rsidRPr="001C6C18">
        <w:rPr>
          <w:bCs/>
          <w:sz w:val="24"/>
          <w:szCs w:val="24"/>
        </w:rPr>
        <w:t>11</w:t>
      </w:r>
      <w:r w:rsidR="00116FF7" w:rsidRPr="001C6C18">
        <w:rPr>
          <w:bCs/>
          <w:sz w:val="24"/>
          <w:szCs w:val="24"/>
        </w:rPr>
        <w:t>.2</w:t>
      </w:r>
      <w:r w:rsidR="00116FF7" w:rsidRPr="001C6C18">
        <w:rPr>
          <w:b/>
          <w:sz w:val="24"/>
          <w:szCs w:val="24"/>
        </w:rPr>
        <w:t xml:space="preserve">- </w:t>
      </w:r>
      <w:r w:rsidR="00116FF7" w:rsidRPr="001C6C18">
        <w:rPr>
          <w:bCs/>
          <w:sz w:val="24"/>
          <w:szCs w:val="24"/>
        </w:rPr>
        <w:t>Na apresentação da proposta deverão ser observados os seguintes requisitos:</w:t>
      </w:r>
    </w:p>
    <w:p w:rsidR="00116FF7" w:rsidRPr="001C6C18" w:rsidRDefault="00116FF7" w:rsidP="001342C5">
      <w:pPr>
        <w:pStyle w:val="Cabealho"/>
        <w:tabs>
          <w:tab w:val="clear" w:pos="4419"/>
          <w:tab w:val="clear" w:pos="8838"/>
        </w:tabs>
        <w:ind w:left="142"/>
        <w:jc w:val="both"/>
        <w:rPr>
          <w:bCs/>
          <w:sz w:val="24"/>
          <w:szCs w:val="24"/>
        </w:rPr>
      </w:pPr>
    </w:p>
    <w:p w:rsidR="00116FF7" w:rsidRPr="001C6C18" w:rsidRDefault="00B2655B" w:rsidP="001342C5">
      <w:pPr>
        <w:pStyle w:val="Cabealho"/>
        <w:tabs>
          <w:tab w:val="clear" w:pos="4419"/>
          <w:tab w:val="clear" w:pos="8838"/>
        </w:tabs>
        <w:ind w:left="142"/>
        <w:jc w:val="both"/>
        <w:rPr>
          <w:b/>
          <w:sz w:val="24"/>
          <w:szCs w:val="24"/>
        </w:rPr>
      </w:pPr>
      <w:r w:rsidRPr="001C6C18">
        <w:rPr>
          <w:bCs/>
          <w:sz w:val="24"/>
          <w:szCs w:val="24"/>
        </w:rPr>
        <w:t>11</w:t>
      </w:r>
      <w:r w:rsidR="00116FF7" w:rsidRPr="001C6C18">
        <w:rPr>
          <w:bCs/>
          <w:sz w:val="24"/>
          <w:szCs w:val="24"/>
        </w:rPr>
        <w:t>.3</w:t>
      </w:r>
      <w:r w:rsidR="00116FF7" w:rsidRPr="001C6C18">
        <w:rPr>
          <w:b/>
          <w:sz w:val="24"/>
          <w:szCs w:val="24"/>
        </w:rPr>
        <w:t>-</w:t>
      </w:r>
      <w:r w:rsidR="00116FF7" w:rsidRPr="001C6C18">
        <w:rPr>
          <w:bCs/>
          <w:sz w:val="24"/>
          <w:szCs w:val="24"/>
        </w:rPr>
        <w:t>Atender a todos os itens e condições constantes deste Edital e seus anexos, contendo especificações de forma clara e detalhada do objeto a ser fornecido em conformidade com o Anexo I deste Edital.</w:t>
      </w:r>
    </w:p>
    <w:p w:rsidR="00116FF7" w:rsidRPr="001C6C18" w:rsidRDefault="00116FF7" w:rsidP="001342C5">
      <w:pPr>
        <w:pStyle w:val="Cabealho"/>
        <w:tabs>
          <w:tab w:val="clear" w:pos="4419"/>
          <w:tab w:val="clear" w:pos="8838"/>
        </w:tabs>
        <w:ind w:left="142"/>
        <w:jc w:val="both"/>
        <w:rPr>
          <w:b/>
          <w:sz w:val="24"/>
          <w:szCs w:val="24"/>
        </w:rPr>
      </w:pPr>
    </w:p>
    <w:p w:rsidR="00116FF7" w:rsidRPr="001C6C18" w:rsidRDefault="00B2655B" w:rsidP="001342C5">
      <w:pPr>
        <w:pStyle w:val="Cabealho"/>
        <w:tabs>
          <w:tab w:val="clear" w:pos="4419"/>
          <w:tab w:val="clear" w:pos="8838"/>
        </w:tabs>
        <w:ind w:left="142"/>
        <w:jc w:val="both"/>
        <w:rPr>
          <w:b/>
          <w:sz w:val="24"/>
          <w:szCs w:val="24"/>
        </w:rPr>
      </w:pPr>
      <w:r w:rsidRPr="001C6C18">
        <w:rPr>
          <w:bCs/>
          <w:sz w:val="24"/>
          <w:szCs w:val="24"/>
        </w:rPr>
        <w:t>11</w:t>
      </w:r>
      <w:r w:rsidR="00116FF7" w:rsidRPr="001C6C18">
        <w:rPr>
          <w:bCs/>
          <w:sz w:val="24"/>
          <w:szCs w:val="24"/>
        </w:rPr>
        <w:t>.4</w:t>
      </w:r>
      <w:r w:rsidR="00116FF7" w:rsidRPr="001C6C18">
        <w:rPr>
          <w:b/>
          <w:sz w:val="24"/>
          <w:szCs w:val="24"/>
        </w:rPr>
        <w:t xml:space="preserve">- </w:t>
      </w:r>
      <w:r w:rsidR="00116FF7" w:rsidRPr="001C6C18">
        <w:rPr>
          <w:sz w:val="24"/>
          <w:szCs w:val="24"/>
        </w:rPr>
        <w:t>Será considerada vencedora a licitante que oferecer a proposta de menor preço por item,</w:t>
      </w:r>
      <w:r w:rsidR="00116FF7" w:rsidRPr="001C6C18">
        <w:rPr>
          <w:b/>
          <w:bCs/>
          <w:sz w:val="24"/>
          <w:szCs w:val="24"/>
        </w:rPr>
        <w:t xml:space="preserve"> </w:t>
      </w:r>
      <w:r w:rsidR="00116FF7" w:rsidRPr="001C6C18">
        <w:rPr>
          <w:bCs/>
          <w:sz w:val="24"/>
          <w:szCs w:val="24"/>
        </w:rPr>
        <w:t>sob pena de desclassificação.</w:t>
      </w:r>
    </w:p>
    <w:p w:rsidR="00116FF7" w:rsidRPr="001C6C18" w:rsidRDefault="00116FF7" w:rsidP="001342C5">
      <w:pPr>
        <w:pStyle w:val="Cabealho"/>
        <w:tabs>
          <w:tab w:val="clear" w:pos="4419"/>
          <w:tab w:val="clear" w:pos="8838"/>
        </w:tabs>
        <w:ind w:left="142"/>
        <w:jc w:val="both"/>
        <w:rPr>
          <w:bCs/>
          <w:sz w:val="24"/>
          <w:szCs w:val="24"/>
        </w:rPr>
      </w:pPr>
    </w:p>
    <w:p w:rsidR="00116FF7" w:rsidRPr="001C6C18" w:rsidRDefault="00B2655B" w:rsidP="001342C5">
      <w:pPr>
        <w:pStyle w:val="Cabealho"/>
        <w:tabs>
          <w:tab w:val="clear" w:pos="4419"/>
          <w:tab w:val="clear" w:pos="8838"/>
        </w:tabs>
        <w:ind w:left="142"/>
        <w:jc w:val="both"/>
        <w:rPr>
          <w:bCs/>
          <w:sz w:val="24"/>
          <w:szCs w:val="24"/>
        </w:rPr>
      </w:pPr>
      <w:r w:rsidRPr="001C6C18">
        <w:rPr>
          <w:bCs/>
          <w:sz w:val="24"/>
          <w:szCs w:val="24"/>
        </w:rPr>
        <w:t>11</w:t>
      </w:r>
      <w:r w:rsidR="00116FF7" w:rsidRPr="001C6C18">
        <w:rPr>
          <w:bCs/>
          <w:sz w:val="24"/>
          <w:szCs w:val="24"/>
        </w:rPr>
        <w:t>.5</w:t>
      </w:r>
      <w:r w:rsidR="00116FF7" w:rsidRPr="001C6C18">
        <w:rPr>
          <w:b/>
          <w:sz w:val="24"/>
          <w:szCs w:val="24"/>
        </w:rPr>
        <w:t xml:space="preserve">– </w:t>
      </w:r>
      <w:r w:rsidR="00116FF7" w:rsidRPr="001C6C18">
        <w:rPr>
          <w:bCs/>
          <w:sz w:val="24"/>
          <w:szCs w:val="24"/>
        </w:rPr>
        <w:t>O prazo de validade da Proposta será de um</w:t>
      </w:r>
      <w:r w:rsidR="00972386" w:rsidRPr="001C6C18">
        <w:rPr>
          <w:bCs/>
          <w:sz w:val="24"/>
          <w:szCs w:val="24"/>
        </w:rPr>
        <w:t xml:space="preserve"> </w:t>
      </w:r>
      <w:r w:rsidR="00116FF7" w:rsidRPr="001C6C18">
        <w:rPr>
          <w:bCs/>
          <w:sz w:val="24"/>
          <w:szCs w:val="24"/>
        </w:rPr>
        <w:t>(01) ano, contados da data da   abertura, independentemente de declaração expressa neste sentido.</w:t>
      </w:r>
    </w:p>
    <w:p w:rsidR="00116FF7" w:rsidRPr="001C6C18" w:rsidRDefault="00116FF7" w:rsidP="001342C5">
      <w:pPr>
        <w:pStyle w:val="Cabealho"/>
        <w:tabs>
          <w:tab w:val="clear" w:pos="4419"/>
          <w:tab w:val="clear" w:pos="8838"/>
        </w:tabs>
        <w:ind w:left="142"/>
        <w:jc w:val="both"/>
        <w:rPr>
          <w:bCs/>
          <w:sz w:val="24"/>
          <w:szCs w:val="24"/>
        </w:rPr>
      </w:pPr>
    </w:p>
    <w:p w:rsidR="00116FF7" w:rsidRPr="001C6C18" w:rsidRDefault="00B2655B" w:rsidP="001342C5">
      <w:pPr>
        <w:pStyle w:val="Cabealho"/>
        <w:tabs>
          <w:tab w:val="clear" w:pos="4419"/>
          <w:tab w:val="clear" w:pos="8838"/>
        </w:tabs>
        <w:ind w:left="142"/>
        <w:jc w:val="both"/>
        <w:rPr>
          <w:bCs/>
          <w:sz w:val="24"/>
          <w:szCs w:val="24"/>
        </w:rPr>
      </w:pPr>
      <w:r w:rsidRPr="001C6C18">
        <w:rPr>
          <w:bCs/>
          <w:sz w:val="24"/>
          <w:szCs w:val="24"/>
        </w:rPr>
        <w:t>11</w:t>
      </w:r>
      <w:r w:rsidR="00116FF7" w:rsidRPr="001C6C18">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1C6C18">
        <w:rPr>
          <w:bCs/>
          <w:sz w:val="24"/>
          <w:szCs w:val="24"/>
        </w:rPr>
        <w:t>medicamentos</w:t>
      </w:r>
      <w:r w:rsidR="00116FF7" w:rsidRPr="001C6C18">
        <w:rPr>
          <w:bCs/>
          <w:sz w:val="24"/>
          <w:szCs w:val="24"/>
        </w:rPr>
        <w:t>.</w:t>
      </w:r>
    </w:p>
    <w:p w:rsidR="00A23731" w:rsidRPr="001C6C18" w:rsidRDefault="00A23731" w:rsidP="001342C5">
      <w:pPr>
        <w:pStyle w:val="Cabealho"/>
        <w:tabs>
          <w:tab w:val="clear" w:pos="4419"/>
          <w:tab w:val="clear" w:pos="8838"/>
        </w:tabs>
        <w:ind w:left="142"/>
        <w:jc w:val="both"/>
        <w:rPr>
          <w:sz w:val="24"/>
          <w:szCs w:val="24"/>
        </w:rPr>
      </w:pPr>
    </w:p>
    <w:p w:rsidR="00116FF7" w:rsidRPr="001C6C18" w:rsidRDefault="00EF2D3B" w:rsidP="001342C5">
      <w:pPr>
        <w:pStyle w:val="Cabealho"/>
        <w:tabs>
          <w:tab w:val="clear" w:pos="4419"/>
          <w:tab w:val="clear" w:pos="8838"/>
        </w:tabs>
        <w:ind w:left="142"/>
        <w:jc w:val="both"/>
        <w:rPr>
          <w:bCs/>
          <w:sz w:val="24"/>
          <w:szCs w:val="24"/>
        </w:rPr>
      </w:pPr>
      <w:r w:rsidRPr="001C6C18">
        <w:rPr>
          <w:sz w:val="24"/>
          <w:szCs w:val="24"/>
        </w:rPr>
        <w:t>11</w:t>
      </w:r>
      <w:r w:rsidR="00116FF7" w:rsidRPr="001C6C18">
        <w:rPr>
          <w:sz w:val="24"/>
          <w:szCs w:val="24"/>
        </w:rPr>
        <w:t xml:space="preserve">.7 </w:t>
      </w:r>
      <w:r w:rsidR="00116FF7" w:rsidRPr="001C6C18">
        <w:rPr>
          <w:bCs/>
          <w:sz w:val="24"/>
          <w:szCs w:val="24"/>
        </w:rPr>
        <w:t>-</w:t>
      </w:r>
      <w:r w:rsidR="00116FF7" w:rsidRPr="001C6C18">
        <w:rPr>
          <w:b/>
          <w:sz w:val="24"/>
          <w:szCs w:val="24"/>
        </w:rPr>
        <w:t xml:space="preserve"> </w:t>
      </w:r>
      <w:r w:rsidR="00116FF7" w:rsidRPr="001C6C18">
        <w:rPr>
          <w:bCs/>
          <w:sz w:val="24"/>
          <w:szCs w:val="24"/>
        </w:rPr>
        <w:t>Em nenhuma hipótese poderá ser alterada a Proposta apresentada, seja quanto ao preço, forma de pagamento, prazos ou outra condição que importe em modificação dos termos originais.</w:t>
      </w:r>
    </w:p>
    <w:p w:rsidR="00116FF7" w:rsidRPr="001C6C18" w:rsidRDefault="00116FF7" w:rsidP="001342C5">
      <w:pPr>
        <w:pStyle w:val="Cabealho"/>
        <w:tabs>
          <w:tab w:val="clear" w:pos="4419"/>
          <w:tab w:val="clear" w:pos="8838"/>
        </w:tabs>
        <w:ind w:left="142"/>
        <w:jc w:val="both"/>
        <w:rPr>
          <w:bCs/>
          <w:sz w:val="24"/>
          <w:szCs w:val="24"/>
        </w:rPr>
      </w:pPr>
    </w:p>
    <w:p w:rsidR="00116FF7" w:rsidRPr="001C6C18" w:rsidRDefault="00EF2D3B" w:rsidP="001342C5">
      <w:pPr>
        <w:pStyle w:val="Cabealho"/>
        <w:tabs>
          <w:tab w:val="clear" w:pos="4419"/>
          <w:tab w:val="clear" w:pos="8838"/>
        </w:tabs>
        <w:ind w:left="142"/>
        <w:jc w:val="both"/>
        <w:rPr>
          <w:bCs/>
          <w:sz w:val="24"/>
          <w:szCs w:val="24"/>
        </w:rPr>
      </w:pPr>
      <w:r w:rsidRPr="001C6C18">
        <w:rPr>
          <w:bCs/>
          <w:sz w:val="24"/>
          <w:szCs w:val="24"/>
        </w:rPr>
        <w:t>11</w:t>
      </w:r>
      <w:r w:rsidR="00116FF7" w:rsidRPr="001C6C18">
        <w:rPr>
          <w:bCs/>
          <w:sz w:val="24"/>
          <w:szCs w:val="24"/>
        </w:rPr>
        <w:t>.8</w:t>
      </w:r>
      <w:r w:rsidR="00116FF7" w:rsidRPr="001C6C18">
        <w:rPr>
          <w:b/>
          <w:sz w:val="24"/>
          <w:szCs w:val="24"/>
        </w:rPr>
        <w:t xml:space="preserve">- </w:t>
      </w:r>
      <w:r w:rsidR="00116FF7" w:rsidRPr="001C6C18">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1C6C18">
        <w:rPr>
          <w:bCs/>
          <w:sz w:val="24"/>
          <w:szCs w:val="24"/>
        </w:rPr>
        <w:t>cujo conteúdo será dirimido pelo</w:t>
      </w:r>
      <w:r w:rsidR="00116FF7" w:rsidRPr="001C6C18">
        <w:rPr>
          <w:bCs/>
          <w:sz w:val="24"/>
          <w:szCs w:val="24"/>
        </w:rPr>
        <w:t xml:space="preserve"> Preg</w:t>
      </w:r>
      <w:r w:rsidR="00344AA1" w:rsidRPr="001C6C18">
        <w:rPr>
          <w:bCs/>
          <w:sz w:val="24"/>
          <w:szCs w:val="24"/>
        </w:rPr>
        <w:t>oeiro</w:t>
      </w:r>
      <w:r w:rsidR="00116FF7" w:rsidRPr="001C6C18">
        <w:rPr>
          <w:bCs/>
          <w:sz w:val="24"/>
          <w:szCs w:val="24"/>
        </w:rPr>
        <w:t>, podendo considerá-las ou não, conforme a importância.</w:t>
      </w:r>
    </w:p>
    <w:p w:rsidR="00116FF7" w:rsidRPr="001C6C18" w:rsidRDefault="00116FF7" w:rsidP="001342C5">
      <w:pPr>
        <w:pStyle w:val="Cabealho"/>
        <w:tabs>
          <w:tab w:val="clear" w:pos="4419"/>
          <w:tab w:val="clear" w:pos="8838"/>
        </w:tabs>
        <w:ind w:left="142"/>
        <w:jc w:val="both"/>
        <w:rPr>
          <w:bCs/>
          <w:sz w:val="24"/>
          <w:szCs w:val="24"/>
        </w:rPr>
      </w:pPr>
      <w:r w:rsidRPr="001C6C18">
        <w:rPr>
          <w:bCs/>
          <w:sz w:val="24"/>
          <w:szCs w:val="24"/>
        </w:rPr>
        <w:t xml:space="preserve">    </w:t>
      </w:r>
    </w:p>
    <w:p w:rsidR="00116FF7" w:rsidRPr="001C6C18" w:rsidRDefault="00116FF7" w:rsidP="001342C5">
      <w:pPr>
        <w:pStyle w:val="Cabealho"/>
        <w:tabs>
          <w:tab w:val="clear" w:pos="4419"/>
          <w:tab w:val="clear" w:pos="8838"/>
        </w:tabs>
        <w:ind w:left="142" w:hanging="284"/>
        <w:jc w:val="both"/>
        <w:rPr>
          <w:bCs/>
          <w:sz w:val="24"/>
          <w:szCs w:val="24"/>
        </w:rPr>
      </w:pPr>
      <w:r w:rsidRPr="001C6C18">
        <w:rPr>
          <w:bCs/>
          <w:sz w:val="24"/>
          <w:szCs w:val="24"/>
        </w:rPr>
        <w:t xml:space="preserve">   </w:t>
      </w:r>
      <w:r w:rsidR="00EF2D3B" w:rsidRPr="001C6C18">
        <w:rPr>
          <w:bCs/>
          <w:sz w:val="24"/>
          <w:szCs w:val="24"/>
        </w:rPr>
        <w:t>11</w:t>
      </w:r>
      <w:r w:rsidRPr="001C6C18">
        <w:rPr>
          <w:sz w:val="24"/>
          <w:szCs w:val="24"/>
        </w:rPr>
        <w:t>.9</w:t>
      </w:r>
      <w:r w:rsidRPr="001C6C18">
        <w:rPr>
          <w:bCs/>
          <w:sz w:val="24"/>
          <w:szCs w:val="24"/>
        </w:rPr>
        <w:t>- Serão desclassificadas as Propostas elaboradas em desacordo com os termos deste edital.</w:t>
      </w:r>
    </w:p>
    <w:p w:rsidR="0047258F" w:rsidRPr="001C6C18" w:rsidRDefault="0047258F" w:rsidP="001342C5">
      <w:pPr>
        <w:pStyle w:val="Cabealho"/>
        <w:tabs>
          <w:tab w:val="clear" w:pos="4419"/>
          <w:tab w:val="clear" w:pos="8838"/>
        </w:tabs>
        <w:ind w:left="142" w:hanging="284"/>
        <w:jc w:val="both"/>
        <w:rPr>
          <w:bCs/>
          <w:sz w:val="24"/>
          <w:szCs w:val="24"/>
        </w:rPr>
      </w:pPr>
    </w:p>
    <w:p w:rsidR="0047258F" w:rsidRPr="001C6C18" w:rsidRDefault="0047258F" w:rsidP="001342C5">
      <w:pPr>
        <w:autoSpaceDE w:val="0"/>
        <w:autoSpaceDN w:val="0"/>
        <w:adjustRightInd w:val="0"/>
        <w:jc w:val="both"/>
        <w:rPr>
          <w:sz w:val="24"/>
          <w:szCs w:val="24"/>
        </w:rPr>
      </w:pPr>
      <w:r w:rsidRPr="001C6C18">
        <w:rPr>
          <w:bCs/>
          <w:sz w:val="24"/>
          <w:szCs w:val="24"/>
        </w:rPr>
        <w:t xml:space="preserve">11.10- </w:t>
      </w:r>
      <w:r w:rsidRPr="001C6C18">
        <w:rPr>
          <w:sz w:val="24"/>
          <w:szCs w:val="24"/>
        </w:rPr>
        <w:t>– Para efeito de julgamento da presente Licitação, a Comissão de Licitação se orientará pelos seguintes critérios:</w:t>
      </w:r>
    </w:p>
    <w:p w:rsidR="0047258F" w:rsidRPr="001C6C18" w:rsidRDefault="0047258F" w:rsidP="001342C5">
      <w:pPr>
        <w:autoSpaceDE w:val="0"/>
        <w:autoSpaceDN w:val="0"/>
        <w:adjustRightInd w:val="0"/>
        <w:jc w:val="both"/>
        <w:rPr>
          <w:sz w:val="24"/>
          <w:szCs w:val="24"/>
        </w:rPr>
      </w:pPr>
    </w:p>
    <w:p w:rsidR="0047258F" w:rsidRPr="001C6C18" w:rsidRDefault="0047258F" w:rsidP="001342C5">
      <w:pPr>
        <w:autoSpaceDE w:val="0"/>
        <w:autoSpaceDN w:val="0"/>
        <w:adjustRightInd w:val="0"/>
        <w:jc w:val="both"/>
        <w:rPr>
          <w:sz w:val="24"/>
          <w:szCs w:val="24"/>
        </w:rPr>
      </w:pPr>
      <w:r w:rsidRPr="001C6C18">
        <w:rPr>
          <w:b/>
          <w:sz w:val="24"/>
          <w:szCs w:val="24"/>
        </w:rPr>
        <w:lastRenderedPageBreak/>
        <w:t>11.11</w:t>
      </w:r>
      <w:r w:rsidRPr="001C6C18">
        <w:rPr>
          <w:sz w:val="24"/>
          <w:szCs w:val="24"/>
        </w:rPr>
        <w:t xml:space="preserve"> – Não serão consideradas as propostas que não atenderem todos os critérios e as exigências estabelecidas no Edital e seus anexos; </w:t>
      </w:r>
    </w:p>
    <w:p w:rsidR="0047258F" w:rsidRPr="001C6C18" w:rsidRDefault="0047258F" w:rsidP="001342C5">
      <w:pPr>
        <w:autoSpaceDE w:val="0"/>
        <w:autoSpaceDN w:val="0"/>
        <w:adjustRightInd w:val="0"/>
        <w:jc w:val="both"/>
        <w:rPr>
          <w:sz w:val="24"/>
          <w:szCs w:val="24"/>
        </w:rPr>
      </w:pPr>
    </w:p>
    <w:p w:rsidR="0047258F" w:rsidRPr="001C6C18" w:rsidRDefault="0047258F" w:rsidP="001342C5">
      <w:pPr>
        <w:autoSpaceDE w:val="0"/>
        <w:autoSpaceDN w:val="0"/>
        <w:adjustRightInd w:val="0"/>
        <w:jc w:val="both"/>
        <w:rPr>
          <w:sz w:val="24"/>
          <w:szCs w:val="24"/>
        </w:rPr>
      </w:pPr>
      <w:r w:rsidRPr="001C6C18">
        <w:rPr>
          <w:b/>
          <w:sz w:val="24"/>
          <w:szCs w:val="24"/>
        </w:rPr>
        <w:t>10.12</w:t>
      </w:r>
      <w:r w:rsidRPr="001C6C18">
        <w:rPr>
          <w:sz w:val="24"/>
          <w:szCs w:val="24"/>
        </w:rPr>
        <w:t xml:space="preserve"> – Será considerada vencedora a licitante que oferecer a proposta de </w:t>
      </w:r>
      <w:r w:rsidR="00344AA1" w:rsidRPr="001C6C18">
        <w:rPr>
          <w:b/>
          <w:sz w:val="24"/>
          <w:szCs w:val="24"/>
        </w:rPr>
        <w:t>MENOR PREÇO UNITÁRIO</w:t>
      </w:r>
      <w:r w:rsidRPr="001C6C18">
        <w:rPr>
          <w:sz w:val="24"/>
          <w:szCs w:val="24"/>
        </w:rPr>
        <w:t>;</w:t>
      </w:r>
    </w:p>
    <w:p w:rsidR="0047258F" w:rsidRPr="001C6C18" w:rsidRDefault="0047258F" w:rsidP="001342C5">
      <w:pPr>
        <w:autoSpaceDE w:val="0"/>
        <w:autoSpaceDN w:val="0"/>
        <w:adjustRightInd w:val="0"/>
        <w:jc w:val="both"/>
        <w:rPr>
          <w:sz w:val="24"/>
          <w:szCs w:val="24"/>
        </w:rPr>
      </w:pPr>
    </w:p>
    <w:p w:rsidR="0047258F" w:rsidRPr="001C6C18" w:rsidRDefault="0047258F" w:rsidP="001342C5">
      <w:pPr>
        <w:autoSpaceDE w:val="0"/>
        <w:autoSpaceDN w:val="0"/>
        <w:adjustRightInd w:val="0"/>
        <w:jc w:val="both"/>
        <w:rPr>
          <w:i/>
          <w:sz w:val="24"/>
          <w:szCs w:val="24"/>
        </w:rPr>
      </w:pPr>
      <w:r w:rsidRPr="001C6C18">
        <w:rPr>
          <w:b/>
          <w:sz w:val="24"/>
          <w:szCs w:val="24"/>
        </w:rPr>
        <w:t>10.12.1</w:t>
      </w:r>
      <w:r w:rsidRPr="001C6C18">
        <w:rPr>
          <w:sz w:val="24"/>
          <w:szCs w:val="24"/>
        </w:rPr>
        <w:t xml:space="preserve"> – Serão desclassificadas as propostas que não atenderem às exigências do presente edital, que apresentarem </w:t>
      </w:r>
      <w:r w:rsidR="00344AA1" w:rsidRPr="001C6C18">
        <w:rPr>
          <w:sz w:val="24"/>
          <w:szCs w:val="24"/>
        </w:rPr>
        <w:t>preços superiores</w:t>
      </w:r>
      <w:r w:rsidRPr="001C6C18">
        <w:rPr>
          <w:sz w:val="24"/>
          <w:szCs w:val="24"/>
        </w:rPr>
        <w:t xml:space="preserve"> </w:t>
      </w:r>
      <w:r w:rsidRPr="001C6C18">
        <w:rPr>
          <w:i/>
          <w:sz w:val="24"/>
          <w:szCs w:val="24"/>
        </w:rPr>
        <w:t>ao estimado pela administração.</w:t>
      </w:r>
    </w:p>
    <w:p w:rsidR="0047258F" w:rsidRPr="001C6C18" w:rsidRDefault="0047258F" w:rsidP="001342C5">
      <w:pPr>
        <w:pStyle w:val="Cabealho"/>
        <w:tabs>
          <w:tab w:val="clear" w:pos="4419"/>
          <w:tab w:val="clear" w:pos="8838"/>
        </w:tabs>
        <w:ind w:left="142" w:hanging="284"/>
        <w:jc w:val="both"/>
        <w:rPr>
          <w:bCs/>
          <w:sz w:val="24"/>
          <w:szCs w:val="24"/>
        </w:rPr>
      </w:pPr>
    </w:p>
    <w:p w:rsidR="00116FF7" w:rsidRPr="001C6C18" w:rsidRDefault="00116FF7" w:rsidP="001342C5">
      <w:pPr>
        <w:pStyle w:val="Cabealho"/>
        <w:tabs>
          <w:tab w:val="clear" w:pos="4419"/>
          <w:tab w:val="clear" w:pos="8838"/>
        </w:tabs>
        <w:ind w:left="142"/>
        <w:jc w:val="both"/>
        <w:rPr>
          <w:b/>
          <w:sz w:val="24"/>
          <w:szCs w:val="24"/>
        </w:rPr>
      </w:pPr>
      <w:r w:rsidRPr="001C6C18">
        <w:rPr>
          <w:bCs/>
          <w:sz w:val="24"/>
          <w:szCs w:val="24"/>
        </w:rPr>
        <w:t xml:space="preserve">  </w:t>
      </w:r>
    </w:p>
    <w:p w:rsidR="00116FF7" w:rsidRPr="001C6C18" w:rsidRDefault="00116FF7" w:rsidP="001342C5">
      <w:pPr>
        <w:pStyle w:val="Cabealho"/>
        <w:tabs>
          <w:tab w:val="clear" w:pos="4419"/>
          <w:tab w:val="clear" w:pos="8838"/>
        </w:tabs>
        <w:jc w:val="both"/>
        <w:rPr>
          <w:bCs/>
          <w:sz w:val="24"/>
          <w:szCs w:val="24"/>
        </w:rPr>
      </w:pPr>
      <w:r w:rsidRPr="001C6C18">
        <w:rPr>
          <w:b/>
          <w:sz w:val="24"/>
          <w:szCs w:val="24"/>
        </w:rPr>
        <w:t xml:space="preserve">  </w:t>
      </w:r>
      <w:r w:rsidR="00EF2D3B" w:rsidRPr="001C6C18">
        <w:rPr>
          <w:b/>
          <w:sz w:val="24"/>
          <w:szCs w:val="24"/>
        </w:rPr>
        <w:t>12</w:t>
      </w:r>
      <w:r w:rsidRPr="001C6C18">
        <w:rPr>
          <w:b/>
          <w:sz w:val="24"/>
          <w:szCs w:val="24"/>
        </w:rPr>
        <w:t>- HABILITAÇÃO</w:t>
      </w:r>
    </w:p>
    <w:p w:rsidR="00116FF7" w:rsidRPr="001C6C18" w:rsidRDefault="00116FF7" w:rsidP="001342C5">
      <w:pPr>
        <w:pStyle w:val="Cabealho"/>
        <w:tabs>
          <w:tab w:val="clear" w:pos="4419"/>
          <w:tab w:val="clear" w:pos="8838"/>
        </w:tabs>
        <w:ind w:left="180"/>
        <w:jc w:val="both"/>
        <w:rPr>
          <w:sz w:val="24"/>
          <w:szCs w:val="24"/>
        </w:rPr>
      </w:pPr>
      <w:r w:rsidRPr="001C6C18">
        <w:rPr>
          <w:b/>
          <w:sz w:val="24"/>
          <w:szCs w:val="24"/>
        </w:rPr>
        <w:t xml:space="preserve"> </w:t>
      </w:r>
    </w:p>
    <w:p w:rsidR="00116FF7" w:rsidRPr="001C6C18" w:rsidRDefault="00EF2D3B" w:rsidP="001342C5">
      <w:pPr>
        <w:pStyle w:val="Cabealho"/>
        <w:tabs>
          <w:tab w:val="clear" w:pos="4419"/>
          <w:tab w:val="clear" w:pos="8838"/>
        </w:tabs>
        <w:ind w:left="180"/>
        <w:jc w:val="both"/>
        <w:rPr>
          <w:bCs/>
          <w:sz w:val="24"/>
          <w:szCs w:val="24"/>
        </w:rPr>
      </w:pPr>
      <w:r w:rsidRPr="001C6C18">
        <w:rPr>
          <w:b/>
          <w:sz w:val="24"/>
          <w:szCs w:val="24"/>
        </w:rPr>
        <w:t>12</w:t>
      </w:r>
      <w:r w:rsidR="00116FF7" w:rsidRPr="001C6C18">
        <w:rPr>
          <w:b/>
          <w:sz w:val="24"/>
          <w:szCs w:val="24"/>
        </w:rPr>
        <w:t xml:space="preserve">.1 – </w:t>
      </w:r>
      <w:r w:rsidR="00116FF7" w:rsidRPr="001C6C18">
        <w:rPr>
          <w:bCs/>
          <w:sz w:val="24"/>
          <w:szCs w:val="24"/>
        </w:rPr>
        <w:t xml:space="preserve">O envelope contendo a documentação de </w:t>
      </w:r>
      <w:r w:rsidR="00116FF7" w:rsidRPr="001C6C18">
        <w:rPr>
          <w:b/>
          <w:sz w:val="24"/>
          <w:szCs w:val="24"/>
        </w:rPr>
        <w:t xml:space="preserve">HABILITAÇÃO </w:t>
      </w:r>
      <w:r w:rsidR="00116FF7" w:rsidRPr="001C6C18">
        <w:rPr>
          <w:bCs/>
          <w:sz w:val="24"/>
          <w:szCs w:val="24"/>
        </w:rPr>
        <w:t>deverá ser indevassável, lacrado e rubricado no fecho, contendo a sua parte externa o Título.</w:t>
      </w:r>
    </w:p>
    <w:p w:rsidR="00116FF7" w:rsidRPr="001C6C18" w:rsidRDefault="00116FF7" w:rsidP="001342C5">
      <w:pPr>
        <w:pStyle w:val="Cabealho"/>
        <w:tabs>
          <w:tab w:val="clear" w:pos="4419"/>
          <w:tab w:val="clear" w:pos="8838"/>
        </w:tabs>
        <w:ind w:left="180"/>
        <w:jc w:val="both"/>
        <w:rPr>
          <w:bCs/>
          <w:sz w:val="24"/>
          <w:szCs w:val="24"/>
        </w:rPr>
      </w:pPr>
      <w:r w:rsidRPr="001C6C18">
        <w:rPr>
          <w:b/>
          <w:sz w:val="24"/>
          <w:szCs w:val="24"/>
        </w:rPr>
        <w:t xml:space="preserve">    </w:t>
      </w:r>
    </w:p>
    <w:p w:rsidR="00116FF7" w:rsidRPr="001C6C18" w:rsidRDefault="00116FF7" w:rsidP="001342C5">
      <w:pPr>
        <w:pStyle w:val="Cabealho"/>
        <w:tabs>
          <w:tab w:val="clear" w:pos="4419"/>
          <w:tab w:val="clear" w:pos="8838"/>
        </w:tabs>
        <w:ind w:left="180"/>
        <w:jc w:val="both"/>
        <w:rPr>
          <w:bCs/>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1C6C18">
        <w:tc>
          <w:tcPr>
            <w:tcW w:w="6379" w:type="dxa"/>
          </w:tcPr>
          <w:p w:rsidR="00116FF7" w:rsidRPr="001C6C18" w:rsidRDefault="00F352CD" w:rsidP="00CF058F">
            <w:pPr>
              <w:pStyle w:val="Cabealho"/>
              <w:tabs>
                <w:tab w:val="clear" w:pos="4419"/>
                <w:tab w:val="clear" w:pos="8838"/>
              </w:tabs>
              <w:jc w:val="center"/>
              <w:rPr>
                <w:b/>
                <w:sz w:val="24"/>
                <w:szCs w:val="24"/>
              </w:rPr>
            </w:pPr>
            <w:r w:rsidRPr="001C6C18">
              <w:rPr>
                <w:b/>
                <w:sz w:val="24"/>
                <w:szCs w:val="24"/>
              </w:rPr>
              <w:t>MUNICIPAL DE BOM</w:t>
            </w:r>
            <w:r w:rsidR="00116FF7" w:rsidRPr="001C6C18">
              <w:rPr>
                <w:b/>
                <w:sz w:val="24"/>
                <w:szCs w:val="24"/>
              </w:rPr>
              <w:t xml:space="preserve"> JARDIM</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ENVELOPE 002 – HABILITAÇÃO</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 xml:space="preserve">PREGÃO PRESENCIAL PARA REGISTRO DE PREÇOS Nº </w:t>
            </w:r>
            <w:r w:rsidR="009B3D67">
              <w:rPr>
                <w:b/>
                <w:color w:val="FF0000"/>
                <w:sz w:val="24"/>
                <w:szCs w:val="24"/>
              </w:rPr>
              <w:t>023</w:t>
            </w:r>
            <w:r w:rsidR="001518B9" w:rsidRPr="001C6C18">
              <w:rPr>
                <w:b/>
                <w:color w:val="FF0000"/>
                <w:sz w:val="24"/>
                <w:szCs w:val="24"/>
              </w:rPr>
              <w:t>/17</w:t>
            </w:r>
          </w:p>
          <w:p w:rsidR="00116FF7" w:rsidRPr="001C6C18" w:rsidRDefault="00116FF7" w:rsidP="00CF058F">
            <w:pPr>
              <w:pStyle w:val="Cabealho"/>
              <w:tabs>
                <w:tab w:val="clear" w:pos="4419"/>
                <w:tab w:val="clear" w:pos="8838"/>
              </w:tabs>
              <w:jc w:val="center"/>
              <w:rPr>
                <w:b/>
                <w:sz w:val="24"/>
                <w:szCs w:val="24"/>
              </w:rPr>
            </w:pPr>
            <w:r w:rsidRPr="001C6C18">
              <w:rPr>
                <w:b/>
                <w:sz w:val="24"/>
                <w:szCs w:val="24"/>
              </w:rPr>
              <w:t>(RAZÃO SOCIAL DA EMPRESA)</w:t>
            </w:r>
          </w:p>
        </w:tc>
      </w:tr>
    </w:tbl>
    <w:p w:rsidR="00116FF7" w:rsidRPr="001C6C18" w:rsidRDefault="00116FF7" w:rsidP="001342C5">
      <w:pPr>
        <w:pStyle w:val="Cabealho"/>
        <w:tabs>
          <w:tab w:val="clear" w:pos="4419"/>
          <w:tab w:val="clear" w:pos="8838"/>
        </w:tabs>
        <w:ind w:left="180"/>
        <w:jc w:val="both"/>
        <w:rPr>
          <w:bCs/>
          <w:sz w:val="24"/>
          <w:szCs w:val="24"/>
        </w:rPr>
      </w:pPr>
    </w:p>
    <w:p w:rsidR="00826DF9" w:rsidRPr="001C6C18" w:rsidRDefault="00826DF9" w:rsidP="001342C5">
      <w:pPr>
        <w:pStyle w:val="Cabealho"/>
        <w:tabs>
          <w:tab w:val="clear" w:pos="4419"/>
          <w:tab w:val="clear" w:pos="8838"/>
        </w:tabs>
        <w:ind w:left="180"/>
        <w:jc w:val="both"/>
        <w:rPr>
          <w:b/>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 xml:space="preserve">12.2 - </w:t>
      </w:r>
      <w:r w:rsidRPr="001C6C18">
        <w:rPr>
          <w:b/>
          <w:sz w:val="24"/>
          <w:szCs w:val="24"/>
        </w:rPr>
        <w:t>HABILITAÇÃO JURÍDICA:</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12.2.1</w:t>
      </w:r>
      <w:r w:rsidRPr="001C6C18">
        <w:rPr>
          <w:sz w:val="24"/>
          <w:szCs w:val="24"/>
        </w:rPr>
        <w:t xml:space="preserve"> - Ato constitutivo, Estatuto ou Contrato Social em vigor devidamente registrado, no órgão correspondente, indicando os atuais responsáveis pela administração; </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12.2.2</w:t>
      </w:r>
      <w:r w:rsidRPr="001C6C18">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12.2.3</w:t>
      </w:r>
      <w:r w:rsidRPr="001C6C18">
        <w:rPr>
          <w:sz w:val="24"/>
          <w:szCs w:val="24"/>
        </w:rPr>
        <w:t xml:space="preserve"> – Cédula de identidade dos sócios e/ou Diretores;</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12.2.4</w:t>
      </w:r>
      <w:r w:rsidRPr="001C6C18">
        <w:rPr>
          <w:sz w:val="24"/>
          <w:szCs w:val="24"/>
        </w:rPr>
        <w:t xml:space="preserve"> - Para empresa individual: registro comercial.</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12.2.5</w:t>
      </w:r>
      <w:r w:rsidRPr="001C6C18">
        <w:rPr>
          <w:sz w:val="24"/>
          <w:szCs w:val="24"/>
        </w:rPr>
        <w:t xml:space="preserve"> - Declaração de Idoneidade (conforme o anexo I</w:t>
      </w:r>
      <w:r w:rsidR="009C3034" w:rsidRPr="001C6C18">
        <w:rPr>
          <w:sz w:val="24"/>
          <w:szCs w:val="24"/>
        </w:rPr>
        <w:t>X</w:t>
      </w:r>
      <w:r w:rsidRPr="001C6C18">
        <w:rPr>
          <w:sz w:val="24"/>
          <w:szCs w:val="24"/>
        </w:rPr>
        <w:t>)</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12.2.6</w:t>
      </w:r>
      <w:r w:rsidRPr="001C6C18">
        <w:rPr>
          <w:sz w:val="24"/>
          <w:szCs w:val="24"/>
        </w:rPr>
        <w:t xml:space="preserve"> - Declaração de Cumprir o Art. 7°, XXXIII ,da C.F. (conforme o anexo </w:t>
      </w:r>
      <w:r w:rsidR="009C3034" w:rsidRPr="001C6C18">
        <w:rPr>
          <w:sz w:val="24"/>
          <w:szCs w:val="24"/>
        </w:rPr>
        <w:t>VI</w:t>
      </w:r>
      <w:r w:rsidRPr="001C6C18">
        <w:rPr>
          <w:sz w:val="24"/>
          <w:szCs w:val="24"/>
        </w:rPr>
        <w:t>)</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sz w:val="24"/>
          <w:szCs w:val="24"/>
        </w:rPr>
        <w:t>12.2.7</w:t>
      </w:r>
      <w:r w:rsidRPr="001C6C18">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 xml:space="preserve">12.3 - </w:t>
      </w:r>
      <w:r w:rsidRPr="001C6C18">
        <w:rPr>
          <w:b/>
          <w:sz w:val="24"/>
          <w:szCs w:val="24"/>
        </w:rPr>
        <w:t>DOCUMENTAÇÃO RELATIVA À REGULARIDADE FISCAL</w:t>
      </w:r>
      <w:r w:rsidRPr="001C6C18">
        <w:rPr>
          <w:sz w:val="24"/>
          <w:szCs w:val="24"/>
        </w:rPr>
        <w:t>:</w:t>
      </w:r>
    </w:p>
    <w:p w:rsidR="00826DF9" w:rsidRPr="001C6C18" w:rsidRDefault="00826DF9" w:rsidP="001342C5">
      <w:pPr>
        <w:autoSpaceDE w:val="0"/>
        <w:autoSpaceDN w:val="0"/>
        <w:adjustRightInd w:val="0"/>
        <w:jc w:val="both"/>
        <w:rPr>
          <w:sz w:val="24"/>
          <w:szCs w:val="24"/>
        </w:rPr>
      </w:pPr>
    </w:p>
    <w:p w:rsidR="00826DF9" w:rsidRPr="001C6C18" w:rsidRDefault="00826DF9" w:rsidP="001342C5">
      <w:pPr>
        <w:ind w:right="-162"/>
        <w:jc w:val="both"/>
        <w:rPr>
          <w:sz w:val="24"/>
          <w:szCs w:val="24"/>
        </w:rPr>
      </w:pPr>
      <w:r w:rsidRPr="001C6C18">
        <w:rPr>
          <w:b/>
          <w:sz w:val="24"/>
          <w:szCs w:val="24"/>
        </w:rPr>
        <w:lastRenderedPageBreak/>
        <w:t>12.3.1</w:t>
      </w:r>
      <w:r w:rsidRPr="001C6C18">
        <w:rPr>
          <w:sz w:val="24"/>
          <w:szCs w:val="24"/>
        </w:rPr>
        <w:t xml:space="preserve"> - </w:t>
      </w:r>
      <w:r w:rsidRPr="001C6C18">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1C6C18">
        <w:rPr>
          <w:sz w:val="24"/>
          <w:szCs w:val="24"/>
        </w:rPr>
        <w:t xml:space="preserve">; </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lang w:val="es-ES_tradnl"/>
        </w:rPr>
      </w:pPr>
      <w:r w:rsidRPr="001C6C18">
        <w:rPr>
          <w:b/>
          <w:sz w:val="24"/>
          <w:szCs w:val="24"/>
          <w:lang w:val="es-ES_tradnl"/>
        </w:rPr>
        <w:t>12.3.2</w:t>
      </w:r>
      <w:r w:rsidRPr="001C6C18">
        <w:rPr>
          <w:sz w:val="24"/>
          <w:szCs w:val="24"/>
          <w:lang w:val="es-ES_tradnl"/>
        </w:rPr>
        <w:t xml:space="preserve"> - Comprovante de Inscrição no Cadastro Geral de Contribuintes - CNPJ;</w:t>
      </w:r>
    </w:p>
    <w:p w:rsidR="00826DF9" w:rsidRPr="001C6C18" w:rsidRDefault="00826DF9" w:rsidP="001342C5">
      <w:pPr>
        <w:ind w:right="-162"/>
        <w:jc w:val="both"/>
        <w:rPr>
          <w:sz w:val="24"/>
          <w:szCs w:val="24"/>
          <w:lang w:val="es-ES_tradnl"/>
        </w:rPr>
      </w:pPr>
    </w:p>
    <w:p w:rsidR="00826DF9" w:rsidRPr="001C6C18" w:rsidRDefault="00826DF9" w:rsidP="001342C5">
      <w:pPr>
        <w:ind w:right="-162"/>
        <w:jc w:val="both"/>
        <w:rPr>
          <w:sz w:val="24"/>
          <w:szCs w:val="24"/>
        </w:rPr>
      </w:pPr>
      <w:r w:rsidRPr="001C6C18">
        <w:rPr>
          <w:b/>
          <w:sz w:val="24"/>
          <w:szCs w:val="24"/>
        </w:rPr>
        <w:t>12.3.3</w:t>
      </w:r>
      <w:r w:rsidRPr="001C6C18">
        <w:rPr>
          <w:sz w:val="24"/>
          <w:szCs w:val="24"/>
        </w:rPr>
        <w:t xml:space="preserve"> - Certidão de Regularidade com a Previdência Social (INSS);</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rPr>
      </w:pPr>
      <w:r w:rsidRPr="001C6C18">
        <w:rPr>
          <w:b/>
          <w:sz w:val="24"/>
          <w:szCs w:val="24"/>
        </w:rPr>
        <w:t>12.3.4</w:t>
      </w:r>
      <w:r w:rsidRPr="001C6C18">
        <w:rPr>
          <w:sz w:val="24"/>
          <w:szCs w:val="24"/>
        </w:rPr>
        <w:t xml:space="preserve"> - Certidão de Regularidade com o FGTS emitida pela Caixa Econômica Federal;</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rPr>
      </w:pPr>
      <w:r w:rsidRPr="001C6C18">
        <w:rPr>
          <w:b/>
          <w:sz w:val="24"/>
          <w:szCs w:val="24"/>
        </w:rPr>
        <w:t>12.3.5</w:t>
      </w:r>
      <w:r w:rsidRPr="001C6C18">
        <w:rPr>
          <w:sz w:val="24"/>
          <w:szCs w:val="24"/>
        </w:rPr>
        <w:t xml:space="preserve"> - Certidão Conjunta de Débitos Relativos a Tributos Federais e Dívida Ativa da União;</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rPr>
      </w:pPr>
      <w:r w:rsidRPr="001C6C18">
        <w:rPr>
          <w:b/>
          <w:sz w:val="24"/>
          <w:szCs w:val="24"/>
        </w:rPr>
        <w:t>12.3.6</w:t>
      </w:r>
      <w:r w:rsidRPr="001C6C18">
        <w:rPr>
          <w:sz w:val="24"/>
          <w:szCs w:val="24"/>
        </w:rPr>
        <w:t xml:space="preserve"> - Certidão de Regularidade para com a Fazenda Estadual, por meio de Certidão Negativa de Débito em relação a tributos estaduais (ICMS);</w:t>
      </w:r>
    </w:p>
    <w:p w:rsidR="004C0486" w:rsidRPr="001C6C18" w:rsidRDefault="004C0486" w:rsidP="004C0486">
      <w:pPr>
        <w:ind w:right="-162"/>
        <w:jc w:val="both"/>
        <w:rPr>
          <w:sz w:val="24"/>
          <w:szCs w:val="24"/>
        </w:rPr>
      </w:pPr>
      <w:r w:rsidRPr="001C6C18">
        <w:rPr>
          <w:b/>
          <w:sz w:val="24"/>
          <w:szCs w:val="24"/>
        </w:rPr>
        <w:t>12.3.6.1</w:t>
      </w:r>
      <w:r w:rsidRPr="001C6C18">
        <w:rPr>
          <w:sz w:val="24"/>
          <w:szCs w:val="24"/>
        </w:rPr>
        <w:t>- Certidão emitida pela Procuradoria Geral do Estado, caso tenha sede no Estado do Rio de Janeiro.</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rPr>
      </w:pPr>
      <w:r w:rsidRPr="001C6C18">
        <w:rPr>
          <w:b/>
          <w:sz w:val="24"/>
          <w:szCs w:val="24"/>
        </w:rPr>
        <w:t>12.3.7</w:t>
      </w:r>
      <w:r w:rsidRPr="001C6C18">
        <w:rPr>
          <w:sz w:val="24"/>
          <w:szCs w:val="24"/>
        </w:rPr>
        <w:t xml:space="preserve"> - Certidão de regularidade para com a Fazenda Municipal, da sede da licitante.</w:t>
      </w:r>
    </w:p>
    <w:p w:rsidR="00826DF9" w:rsidRPr="001C6C18" w:rsidRDefault="00826DF9" w:rsidP="001342C5">
      <w:pPr>
        <w:ind w:right="-162"/>
        <w:jc w:val="both"/>
        <w:rPr>
          <w:sz w:val="24"/>
          <w:szCs w:val="24"/>
        </w:rPr>
      </w:pPr>
    </w:p>
    <w:p w:rsidR="00826DF9" w:rsidRPr="001C6C18" w:rsidRDefault="00826DF9" w:rsidP="001342C5">
      <w:pPr>
        <w:ind w:right="-162"/>
        <w:jc w:val="both"/>
        <w:rPr>
          <w:sz w:val="24"/>
          <w:szCs w:val="24"/>
        </w:rPr>
      </w:pPr>
      <w:r w:rsidRPr="001C6C18">
        <w:rPr>
          <w:b/>
          <w:sz w:val="24"/>
          <w:szCs w:val="24"/>
        </w:rPr>
        <w:t>12.3.8</w:t>
      </w:r>
      <w:r w:rsidRPr="001C6C18">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1C6C18" w:rsidRDefault="00826DF9" w:rsidP="001342C5">
      <w:pPr>
        <w:ind w:right="-162"/>
        <w:jc w:val="both"/>
        <w:rPr>
          <w:sz w:val="24"/>
          <w:szCs w:val="24"/>
        </w:rPr>
      </w:pPr>
    </w:p>
    <w:p w:rsidR="00826DF9" w:rsidRPr="001C6C18" w:rsidRDefault="00826DF9" w:rsidP="001342C5">
      <w:pPr>
        <w:pStyle w:val="Default"/>
        <w:jc w:val="both"/>
        <w:rPr>
          <w:b/>
          <w:bCs/>
          <w:color w:val="auto"/>
          <w:u w:val="single"/>
        </w:rPr>
      </w:pPr>
      <w:r w:rsidRPr="001C6C18">
        <w:rPr>
          <w:b/>
          <w:bCs/>
          <w:color w:val="auto"/>
        </w:rPr>
        <w:t>12.3.9 - Microempresas e empresas de pequeno porte</w:t>
      </w:r>
      <w:r w:rsidRPr="001C6C18">
        <w:rPr>
          <w:b/>
          <w:bCs/>
          <w:color w:val="auto"/>
          <w:u w:val="single"/>
        </w:rPr>
        <w:t xml:space="preserve"> </w:t>
      </w:r>
    </w:p>
    <w:p w:rsidR="00826DF9" w:rsidRPr="001C6C18" w:rsidRDefault="00826DF9" w:rsidP="001342C5">
      <w:pPr>
        <w:pStyle w:val="Default"/>
        <w:jc w:val="both"/>
        <w:rPr>
          <w:color w:val="auto"/>
        </w:rPr>
      </w:pPr>
    </w:p>
    <w:p w:rsidR="00826DF9" w:rsidRPr="001C6C18" w:rsidRDefault="00826DF9" w:rsidP="001342C5">
      <w:pPr>
        <w:jc w:val="both"/>
        <w:rPr>
          <w:sz w:val="24"/>
          <w:szCs w:val="24"/>
        </w:rPr>
      </w:pPr>
      <w:r w:rsidRPr="001C6C18">
        <w:rPr>
          <w:b/>
          <w:sz w:val="24"/>
          <w:szCs w:val="24"/>
        </w:rPr>
        <w:t>12.3.9.1</w:t>
      </w:r>
      <w:r w:rsidRPr="001C6C18">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1C6C18" w:rsidRDefault="00826DF9" w:rsidP="001342C5">
      <w:pPr>
        <w:pStyle w:val="Default"/>
        <w:jc w:val="both"/>
        <w:rPr>
          <w:b/>
          <w:color w:val="auto"/>
        </w:rPr>
      </w:pPr>
    </w:p>
    <w:p w:rsidR="00826DF9" w:rsidRPr="001C6C18" w:rsidRDefault="00826DF9" w:rsidP="001342C5">
      <w:pPr>
        <w:pStyle w:val="Default"/>
        <w:jc w:val="both"/>
        <w:rPr>
          <w:color w:val="auto"/>
        </w:rPr>
      </w:pPr>
      <w:r w:rsidRPr="001C6C18">
        <w:rPr>
          <w:b/>
          <w:color w:val="auto"/>
        </w:rPr>
        <w:t>12.3.9.2</w:t>
      </w:r>
      <w:r w:rsidRPr="001C6C18">
        <w:rPr>
          <w:color w:val="auto"/>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1C6C18" w:rsidRDefault="00826DF9" w:rsidP="001342C5">
      <w:pPr>
        <w:pStyle w:val="Default"/>
        <w:jc w:val="both"/>
        <w:rPr>
          <w:color w:val="auto"/>
        </w:rPr>
      </w:pPr>
    </w:p>
    <w:p w:rsidR="00826DF9" w:rsidRPr="001C6C18" w:rsidRDefault="00826DF9" w:rsidP="001342C5">
      <w:pPr>
        <w:jc w:val="both"/>
        <w:rPr>
          <w:sz w:val="24"/>
          <w:szCs w:val="24"/>
        </w:rPr>
      </w:pPr>
      <w:r w:rsidRPr="001C6C18">
        <w:rPr>
          <w:b/>
          <w:sz w:val="24"/>
          <w:szCs w:val="24"/>
        </w:rPr>
        <w:t>12.3.9.3</w:t>
      </w:r>
      <w:r w:rsidRPr="001C6C18">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12.4 - QUALIFICAÇÃO ECONÔMICO-FINANCEIRA</w:t>
      </w:r>
      <w:r w:rsidRPr="001C6C18">
        <w:rPr>
          <w:sz w:val="24"/>
          <w:szCs w:val="24"/>
        </w:rPr>
        <w:t>:</w:t>
      </w:r>
    </w:p>
    <w:p w:rsidR="00826DF9" w:rsidRPr="001C6C18" w:rsidRDefault="00826DF9" w:rsidP="001342C5">
      <w:pPr>
        <w:autoSpaceDE w:val="0"/>
        <w:autoSpaceDN w:val="0"/>
        <w:adjustRightInd w:val="0"/>
        <w:ind w:firstLine="1134"/>
        <w:jc w:val="both"/>
        <w:rPr>
          <w:sz w:val="24"/>
          <w:szCs w:val="24"/>
        </w:rPr>
      </w:pPr>
    </w:p>
    <w:p w:rsidR="00826DF9" w:rsidRPr="001C6C18" w:rsidRDefault="00826DF9" w:rsidP="001342C5">
      <w:pPr>
        <w:ind w:right="-162"/>
        <w:jc w:val="both"/>
        <w:rPr>
          <w:sz w:val="24"/>
          <w:szCs w:val="24"/>
        </w:rPr>
      </w:pPr>
      <w:r w:rsidRPr="001C6C18">
        <w:rPr>
          <w:b/>
          <w:sz w:val="24"/>
          <w:szCs w:val="24"/>
        </w:rPr>
        <w:t>12.4.1</w:t>
      </w:r>
      <w:r w:rsidRPr="001C6C18">
        <w:rPr>
          <w:sz w:val="24"/>
          <w:szCs w:val="24"/>
        </w:rPr>
        <w:t xml:space="preserve"> - Certidão Negativa de Falência e Concordata. Expedida há menos de 90 (noventa) dias, da data da realização da licitação;</w:t>
      </w:r>
    </w:p>
    <w:p w:rsidR="00826DF9" w:rsidRPr="001C6C18" w:rsidRDefault="00826DF9" w:rsidP="001342C5">
      <w:pPr>
        <w:jc w:val="both"/>
        <w:rPr>
          <w:sz w:val="24"/>
          <w:szCs w:val="24"/>
        </w:rPr>
      </w:pPr>
    </w:p>
    <w:p w:rsidR="00826DF9" w:rsidRPr="001C6C18" w:rsidRDefault="00826DF9" w:rsidP="001342C5">
      <w:pPr>
        <w:pStyle w:val="Default"/>
        <w:jc w:val="both"/>
        <w:rPr>
          <w:color w:val="auto"/>
        </w:rPr>
      </w:pPr>
      <w:r w:rsidRPr="001C6C18">
        <w:rPr>
          <w:b/>
          <w:color w:val="auto"/>
        </w:rPr>
        <w:lastRenderedPageBreak/>
        <w:t>12.4.1.1</w:t>
      </w:r>
      <w:r w:rsidRPr="001C6C18">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1C6C18" w:rsidRDefault="00826DF9" w:rsidP="001342C5">
      <w:pPr>
        <w:pStyle w:val="Default"/>
        <w:jc w:val="both"/>
        <w:rPr>
          <w:color w:val="auto"/>
        </w:rPr>
      </w:pPr>
    </w:p>
    <w:p w:rsidR="00826DF9" w:rsidRPr="001C6C18" w:rsidRDefault="00826DF9" w:rsidP="001342C5">
      <w:pPr>
        <w:jc w:val="both"/>
        <w:rPr>
          <w:sz w:val="24"/>
          <w:szCs w:val="24"/>
        </w:rPr>
      </w:pPr>
      <w:r w:rsidRPr="001C6C18">
        <w:rPr>
          <w:b/>
          <w:sz w:val="24"/>
          <w:szCs w:val="24"/>
        </w:rPr>
        <w:t>12.4.1.2</w:t>
      </w:r>
      <w:r w:rsidRPr="001C6C18">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1C6C18" w:rsidRDefault="00826DF9" w:rsidP="001342C5">
      <w:pPr>
        <w:ind w:right="-162"/>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 xml:space="preserve">12.5 - </w:t>
      </w:r>
      <w:r w:rsidRPr="001C6C18">
        <w:rPr>
          <w:sz w:val="24"/>
          <w:szCs w:val="24"/>
        </w:rPr>
        <w:t>As cópias dos documentos deverão ser autenticadas em cartório e/ou apresentados os originais para que suas cópias sejam autenticadas pelo Pregoeiro.</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 xml:space="preserve">12.6 - </w:t>
      </w:r>
      <w:r w:rsidRPr="001C6C18">
        <w:rPr>
          <w:sz w:val="24"/>
          <w:szCs w:val="24"/>
        </w:rPr>
        <w:t>As Certidões Negativas de Débitos (CND) apresentadas sem indicação do prazo de validade, serão consideradas como válidas por 90 (noventa) dias a contar da data de sua expedição.</w:t>
      </w:r>
    </w:p>
    <w:p w:rsidR="00A60063" w:rsidRPr="001C6C18" w:rsidRDefault="00A60063" w:rsidP="001342C5">
      <w:pPr>
        <w:autoSpaceDE w:val="0"/>
        <w:autoSpaceDN w:val="0"/>
        <w:adjustRightInd w:val="0"/>
        <w:jc w:val="both"/>
        <w:rPr>
          <w:sz w:val="24"/>
          <w:szCs w:val="24"/>
        </w:rPr>
      </w:pPr>
    </w:p>
    <w:p w:rsidR="00A60063" w:rsidRPr="001C6C18" w:rsidRDefault="00A60063" w:rsidP="001342C5">
      <w:pPr>
        <w:autoSpaceDE w:val="0"/>
        <w:autoSpaceDN w:val="0"/>
        <w:adjustRightInd w:val="0"/>
        <w:jc w:val="both"/>
        <w:rPr>
          <w:b/>
          <w:sz w:val="24"/>
          <w:szCs w:val="24"/>
        </w:rPr>
      </w:pPr>
      <w:r w:rsidRPr="001C6C18">
        <w:rPr>
          <w:b/>
          <w:sz w:val="24"/>
          <w:szCs w:val="24"/>
        </w:rPr>
        <w:t>12.7 – QUALIFICAÇÃO TÉCNICA</w:t>
      </w:r>
    </w:p>
    <w:p w:rsidR="00A60063" w:rsidRPr="001C6C18" w:rsidRDefault="00A60063" w:rsidP="001342C5">
      <w:pPr>
        <w:autoSpaceDE w:val="0"/>
        <w:autoSpaceDN w:val="0"/>
        <w:adjustRightInd w:val="0"/>
        <w:jc w:val="both"/>
        <w:rPr>
          <w:sz w:val="24"/>
          <w:szCs w:val="24"/>
        </w:rPr>
      </w:pPr>
    </w:p>
    <w:p w:rsidR="00E50EF8" w:rsidRPr="00E50EF8" w:rsidRDefault="00A60063" w:rsidP="00E50EF8">
      <w:pPr>
        <w:pStyle w:val="PargrafodaLista"/>
        <w:ind w:left="0"/>
        <w:jc w:val="both"/>
        <w:rPr>
          <w:szCs w:val="24"/>
        </w:rPr>
      </w:pPr>
      <w:r w:rsidRPr="00E50EF8">
        <w:t>12.7.1 –</w:t>
      </w:r>
      <w:r w:rsidR="00972386" w:rsidRPr="00E50EF8">
        <w:t xml:space="preserve"> </w:t>
      </w:r>
      <w:r w:rsidR="00E50EF8" w:rsidRPr="00E50EF8">
        <w:rPr>
          <w:szCs w:val="24"/>
        </w:rPr>
        <w:t>Licença de funcionamento emitida pela Vigilância do Município onde fica sediada a empresa, em plena validade.</w:t>
      </w:r>
    </w:p>
    <w:p w:rsidR="00683E40" w:rsidRDefault="00683E40" w:rsidP="00683E40">
      <w:pPr>
        <w:pStyle w:val="Default"/>
        <w:spacing w:after="160"/>
        <w:jc w:val="both"/>
      </w:pPr>
    </w:p>
    <w:p w:rsidR="00826DF9" w:rsidRPr="001C6C18" w:rsidRDefault="00826DF9" w:rsidP="00683E40">
      <w:pPr>
        <w:pStyle w:val="Default"/>
        <w:spacing w:after="160"/>
        <w:jc w:val="both"/>
        <w:rPr>
          <w:b/>
        </w:rPr>
      </w:pPr>
      <w:r w:rsidRPr="001C6C18">
        <w:rPr>
          <w:b/>
        </w:rPr>
        <w:t>12</w:t>
      </w:r>
      <w:r w:rsidR="00A60063" w:rsidRPr="001C6C18">
        <w:rPr>
          <w:b/>
        </w:rPr>
        <w:t>.8</w:t>
      </w:r>
      <w:r w:rsidRPr="001C6C18">
        <w:rPr>
          <w:b/>
        </w:rPr>
        <w:t xml:space="preserve"> – DAS MICROEMPRESAS OU EMPRESA DE PEQUENO PORTE</w:t>
      </w:r>
    </w:p>
    <w:p w:rsidR="00826DF9" w:rsidRPr="001C6C18" w:rsidRDefault="00826DF9" w:rsidP="001342C5">
      <w:pPr>
        <w:ind w:left="720" w:right="-162"/>
        <w:jc w:val="both"/>
        <w:rPr>
          <w:sz w:val="24"/>
          <w:szCs w:val="24"/>
        </w:rPr>
      </w:pPr>
    </w:p>
    <w:p w:rsidR="00826DF9" w:rsidRPr="001C6C18" w:rsidRDefault="00826DF9" w:rsidP="001342C5">
      <w:pPr>
        <w:pStyle w:val="Default"/>
        <w:jc w:val="both"/>
        <w:rPr>
          <w:color w:val="auto"/>
        </w:rPr>
      </w:pPr>
      <w:r w:rsidRPr="001C6C18">
        <w:rPr>
          <w:b/>
          <w:color w:val="auto"/>
        </w:rPr>
        <w:t>12</w:t>
      </w:r>
      <w:r w:rsidR="00A60063" w:rsidRPr="001C6C18">
        <w:rPr>
          <w:b/>
          <w:color w:val="auto"/>
        </w:rPr>
        <w:t>.8</w:t>
      </w:r>
      <w:r w:rsidRPr="001C6C18">
        <w:rPr>
          <w:b/>
          <w:color w:val="auto"/>
        </w:rPr>
        <w:t>.1</w:t>
      </w:r>
      <w:r w:rsidRPr="001C6C18">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1C6C18" w:rsidRDefault="00826DF9" w:rsidP="001342C5">
      <w:pPr>
        <w:pStyle w:val="Default"/>
        <w:jc w:val="both"/>
        <w:rPr>
          <w:color w:val="auto"/>
        </w:rPr>
      </w:pPr>
      <w:r w:rsidRPr="001C6C18">
        <w:rPr>
          <w:color w:val="auto"/>
        </w:rPr>
        <w:t xml:space="preserve"> </w:t>
      </w:r>
    </w:p>
    <w:p w:rsidR="00826DF9" w:rsidRPr="001C6C18" w:rsidRDefault="00826DF9" w:rsidP="001342C5">
      <w:pPr>
        <w:pStyle w:val="Default"/>
        <w:jc w:val="both"/>
        <w:rPr>
          <w:color w:val="auto"/>
        </w:rPr>
      </w:pPr>
      <w:r w:rsidRPr="001C6C18">
        <w:rPr>
          <w:b/>
          <w:color w:val="auto"/>
        </w:rPr>
        <w:t>12.</w:t>
      </w:r>
      <w:r w:rsidR="00A60063" w:rsidRPr="001C6C18">
        <w:rPr>
          <w:b/>
          <w:color w:val="auto"/>
        </w:rPr>
        <w:t>8</w:t>
      </w:r>
      <w:r w:rsidRPr="001C6C18">
        <w:rPr>
          <w:b/>
          <w:color w:val="auto"/>
        </w:rPr>
        <w:t>.2</w:t>
      </w:r>
      <w:r w:rsidRPr="001C6C18">
        <w:rPr>
          <w:color w:val="auto"/>
        </w:rPr>
        <w:t xml:space="preserve"> - D</w:t>
      </w:r>
      <w:r w:rsidRPr="001C6C18">
        <w:rPr>
          <w:bCs/>
          <w:color w:val="auto"/>
        </w:rPr>
        <w:t>eclaração, firmada pelo representante legal da empresa (com firma reconhecida), de que se enquadra como microempresa ou empresa de pequeno porte,</w:t>
      </w:r>
      <w:r w:rsidRPr="001C6C18">
        <w:rPr>
          <w:b/>
          <w:bCs/>
          <w:color w:val="auto"/>
        </w:rPr>
        <w:t xml:space="preserve"> </w:t>
      </w:r>
      <w:r w:rsidRPr="001C6C18">
        <w:rPr>
          <w:color w:val="auto"/>
        </w:rPr>
        <w:t>e de que não se enquadra em nenhum dos casos enumerados no § 4º do art. 3º da referida Lei (</w:t>
      </w:r>
      <w:r w:rsidRPr="001C6C18">
        <w:rPr>
          <w:b/>
          <w:bCs/>
          <w:color w:val="auto"/>
        </w:rPr>
        <w:t>ANEXO VII</w:t>
      </w:r>
      <w:r w:rsidRPr="001C6C18">
        <w:rPr>
          <w:color w:val="auto"/>
        </w:rPr>
        <w:t>) e anexado a este, situação cadastral junto à JUNTA COMERCIAL DO ESTADO DA SEDE DA LICITANTE.</w:t>
      </w:r>
    </w:p>
    <w:p w:rsidR="00826DF9" w:rsidRPr="001C6C18" w:rsidRDefault="00826DF9" w:rsidP="001342C5">
      <w:pPr>
        <w:autoSpaceDE w:val="0"/>
        <w:autoSpaceDN w:val="0"/>
        <w:adjustRightInd w:val="0"/>
        <w:jc w:val="both"/>
        <w:rPr>
          <w:b/>
          <w:bCs/>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12.8</w:t>
      </w:r>
      <w:r w:rsidR="00A60063" w:rsidRPr="001C6C18">
        <w:rPr>
          <w:b/>
          <w:bCs/>
          <w:sz w:val="24"/>
          <w:szCs w:val="24"/>
        </w:rPr>
        <w:t>.3</w:t>
      </w:r>
      <w:r w:rsidRPr="001C6C18">
        <w:rPr>
          <w:b/>
          <w:bCs/>
          <w:sz w:val="24"/>
          <w:szCs w:val="24"/>
        </w:rPr>
        <w:t xml:space="preserve"> - </w:t>
      </w:r>
      <w:r w:rsidRPr="001C6C18">
        <w:rPr>
          <w:sz w:val="24"/>
          <w:szCs w:val="24"/>
        </w:rPr>
        <w:t xml:space="preserve">A microempresa e a empresa de pequeno porte, que atender aos requisitos exigidos pela LC 123/06, que possuir restrição em qualquer dos documentos de </w:t>
      </w:r>
      <w:r w:rsidRPr="001C6C18">
        <w:rPr>
          <w:b/>
          <w:sz w:val="24"/>
          <w:szCs w:val="24"/>
        </w:rPr>
        <w:t>r</w:t>
      </w:r>
      <w:r w:rsidRPr="001C6C18">
        <w:rPr>
          <w:b/>
          <w:bCs/>
          <w:sz w:val="24"/>
          <w:szCs w:val="24"/>
        </w:rPr>
        <w:t>egularidade fiscal</w:t>
      </w:r>
      <w:r w:rsidRPr="001C6C18">
        <w:rPr>
          <w:sz w:val="24"/>
          <w:szCs w:val="24"/>
        </w:rPr>
        <w:t xml:space="preserve">, previstos no item </w:t>
      </w:r>
      <w:r w:rsidR="00A60063" w:rsidRPr="001C6C18">
        <w:rPr>
          <w:sz w:val="24"/>
          <w:szCs w:val="24"/>
        </w:rPr>
        <w:t>12</w:t>
      </w:r>
      <w:r w:rsidRPr="001C6C18">
        <w:rPr>
          <w:sz w:val="24"/>
          <w:szCs w:val="24"/>
        </w:rPr>
        <w:t xml:space="preserve">.3. deste edital, terá sua habilitação condicionada à apresentação de nova documentação, que comprove a sua regularidade em </w:t>
      </w:r>
      <w:r w:rsidR="006E5DFD" w:rsidRPr="001C6C18">
        <w:rPr>
          <w:sz w:val="24"/>
          <w:szCs w:val="24"/>
        </w:rPr>
        <w:t>cinco</w:t>
      </w:r>
      <w:r w:rsidRPr="001C6C18">
        <w:rPr>
          <w:sz w:val="24"/>
          <w:szCs w:val="24"/>
        </w:rPr>
        <w:t xml:space="preserve"> dias úteis, a contar da data em que for declarada como vencedora do certame.</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12</w:t>
      </w:r>
      <w:r w:rsidR="00A60063" w:rsidRPr="001C6C18">
        <w:rPr>
          <w:b/>
          <w:bCs/>
          <w:sz w:val="24"/>
          <w:szCs w:val="24"/>
        </w:rPr>
        <w:t>.8.4</w:t>
      </w:r>
      <w:r w:rsidRPr="001C6C18">
        <w:rPr>
          <w:b/>
          <w:bCs/>
          <w:sz w:val="24"/>
          <w:szCs w:val="24"/>
        </w:rPr>
        <w:t xml:space="preserve"> - </w:t>
      </w:r>
      <w:r w:rsidRPr="001C6C18">
        <w:rPr>
          <w:sz w:val="24"/>
          <w:szCs w:val="24"/>
        </w:rPr>
        <w:t>O benefício de que trata o item anterior não eximirá a microempresa, a empresa de pequeno porte, da apresentação de todos os documentos, ainda que apresentem alguma restrição.</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12</w:t>
      </w:r>
      <w:r w:rsidR="00A60063" w:rsidRPr="001C6C18">
        <w:rPr>
          <w:b/>
          <w:bCs/>
          <w:sz w:val="24"/>
          <w:szCs w:val="24"/>
        </w:rPr>
        <w:t>.8.5</w:t>
      </w:r>
      <w:r w:rsidRPr="001C6C18">
        <w:rPr>
          <w:b/>
          <w:bCs/>
          <w:sz w:val="24"/>
          <w:szCs w:val="24"/>
        </w:rPr>
        <w:t xml:space="preserve"> - </w:t>
      </w:r>
      <w:r w:rsidR="006E5DFD" w:rsidRPr="001C6C18">
        <w:rPr>
          <w:sz w:val="24"/>
          <w:szCs w:val="24"/>
        </w:rPr>
        <w:t>O prazo de que trata o item 12</w:t>
      </w:r>
      <w:r w:rsidRPr="001C6C18">
        <w:rPr>
          <w:sz w:val="24"/>
          <w:szCs w:val="24"/>
        </w:rPr>
        <w:t xml:space="preserve">.8 </w:t>
      </w:r>
      <w:r w:rsidR="006E5DFD" w:rsidRPr="001C6C18">
        <w:rPr>
          <w:sz w:val="24"/>
          <w:szCs w:val="24"/>
        </w:rPr>
        <w:t xml:space="preserve">.3 </w:t>
      </w:r>
      <w:r w:rsidRPr="001C6C18">
        <w:rPr>
          <w:sz w:val="24"/>
          <w:szCs w:val="24"/>
        </w:rPr>
        <w:t>poderá ser prorrogado por uma única vez, por igual período, a critério da Administração, desde que seja requerido pelo interessado, de forma motivada e durante o transcurso do respectivo prazo.</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12</w:t>
      </w:r>
      <w:r w:rsidR="00A60063" w:rsidRPr="001C6C18">
        <w:rPr>
          <w:b/>
          <w:bCs/>
          <w:sz w:val="24"/>
          <w:szCs w:val="24"/>
        </w:rPr>
        <w:t>.9</w:t>
      </w:r>
      <w:r w:rsidRPr="001C6C18">
        <w:rPr>
          <w:b/>
          <w:bCs/>
          <w:sz w:val="24"/>
          <w:szCs w:val="24"/>
        </w:rPr>
        <w:t xml:space="preserve"> - </w:t>
      </w:r>
      <w:r w:rsidRPr="001C6C18">
        <w:rPr>
          <w:sz w:val="24"/>
          <w:szCs w:val="24"/>
        </w:rPr>
        <w:t>A não regularização da documen</w:t>
      </w:r>
      <w:r w:rsidR="006E5DFD" w:rsidRPr="001C6C18">
        <w:rPr>
          <w:sz w:val="24"/>
          <w:szCs w:val="24"/>
        </w:rPr>
        <w:t>tação, no prazo fixado no item 12</w:t>
      </w:r>
      <w:r w:rsidRPr="001C6C18">
        <w:rPr>
          <w:sz w:val="24"/>
          <w:szCs w:val="24"/>
        </w:rPr>
        <w:t>.8</w:t>
      </w:r>
      <w:r w:rsidR="006E5DFD" w:rsidRPr="001C6C18">
        <w:rPr>
          <w:sz w:val="24"/>
          <w:szCs w:val="24"/>
        </w:rPr>
        <w:t>.5</w:t>
      </w:r>
      <w:r w:rsidRPr="001C6C18">
        <w:rPr>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1C6C18" w:rsidRDefault="00826DF9" w:rsidP="001342C5">
      <w:pPr>
        <w:autoSpaceDE w:val="0"/>
        <w:autoSpaceDN w:val="0"/>
        <w:adjustRightInd w:val="0"/>
        <w:jc w:val="both"/>
        <w:rPr>
          <w:sz w:val="24"/>
          <w:szCs w:val="24"/>
        </w:rPr>
      </w:pPr>
    </w:p>
    <w:p w:rsidR="00826DF9" w:rsidRPr="001C6C18" w:rsidRDefault="00826DF9" w:rsidP="001342C5">
      <w:pPr>
        <w:autoSpaceDE w:val="0"/>
        <w:autoSpaceDN w:val="0"/>
        <w:adjustRightInd w:val="0"/>
        <w:jc w:val="both"/>
        <w:rPr>
          <w:sz w:val="24"/>
          <w:szCs w:val="24"/>
        </w:rPr>
      </w:pPr>
      <w:r w:rsidRPr="001C6C18">
        <w:rPr>
          <w:b/>
          <w:bCs/>
          <w:sz w:val="24"/>
          <w:szCs w:val="24"/>
        </w:rPr>
        <w:t xml:space="preserve">12.10 - </w:t>
      </w:r>
      <w:r w:rsidRPr="001C6C18">
        <w:rPr>
          <w:sz w:val="24"/>
          <w:szCs w:val="24"/>
        </w:rPr>
        <w:t>A documentação exigida para habilitação deverá ser inserida em envelope individual, fechado,</w:t>
      </w:r>
      <w:r w:rsidR="00A23731" w:rsidRPr="001C6C18">
        <w:rPr>
          <w:sz w:val="24"/>
          <w:szCs w:val="24"/>
        </w:rPr>
        <w:t xml:space="preserve"> </w:t>
      </w:r>
      <w:r w:rsidRPr="001C6C18">
        <w:rPr>
          <w:sz w:val="24"/>
          <w:szCs w:val="24"/>
        </w:rPr>
        <w:t>identificado com os seguintes dizeres:</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
          <w:bCs/>
          <w:sz w:val="24"/>
          <w:szCs w:val="24"/>
        </w:rPr>
        <w:t>1</w:t>
      </w:r>
      <w:r w:rsidR="00985F56" w:rsidRPr="001C6C18">
        <w:rPr>
          <w:b/>
          <w:bCs/>
          <w:sz w:val="24"/>
          <w:szCs w:val="24"/>
        </w:rPr>
        <w:t>2</w:t>
      </w:r>
      <w:r w:rsidR="00826DF9" w:rsidRPr="001C6C18">
        <w:rPr>
          <w:b/>
          <w:bCs/>
          <w:sz w:val="24"/>
          <w:szCs w:val="24"/>
        </w:rPr>
        <w:t>.11</w:t>
      </w:r>
      <w:r w:rsidRPr="001C6C18">
        <w:rPr>
          <w:b/>
          <w:bCs/>
          <w:sz w:val="24"/>
          <w:szCs w:val="24"/>
        </w:rPr>
        <w:t>- DA AUTENTICAÇÃO DA DOCUMENTAÇÂO</w:t>
      </w:r>
      <w:r w:rsidRPr="001C6C18">
        <w:rPr>
          <w:bCs/>
          <w:sz w:val="24"/>
          <w:szCs w:val="24"/>
        </w:rPr>
        <w:t xml:space="preserve">: </w:t>
      </w:r>
    </w:p>
    <w:p w:rsidR="00116FF7" w:rsidRPr="001C6C18" w:rsidRDefault="00116FF7" w:rsidP="001342C5">
      <w:pPr>
        <w:pStyle w:val="Cabealho"/>
        <w:tabs>
          <w:tab w:val="clear" w:pos="4419"/>
          <w:tab w:val="clear" w:pos="8838"/>
        </w:tabs>
        <w:ind w:left="180"/>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w:t>
      </w:r>
      <w:r w:rsidR="00985F56" w:rsidRPr="001C6C18">
        <w:rPr>
          <w:bCs/>
          <w:sz w:val="24"/>
          <w:szCs w:val="24"/>
        </w:rPr>
        <w:t>2</w:t>
      </w:r>
      <w:r w:rsidR="00826DF9" w:rsidRPr="001C6C18">
        <w:rPr>
          <w:bCs/>
          <w:sz w:val="24"/>
          <w:szCs w:val="24"/>
        </w:rPr>
        <w:t>.11</w:t>
      </w:r>
      <w:r w:rsidRPr="001C6C18">
        <w:rPr>
          <w:bCs/>
          <w:sz w:val="24"/>
          <w:szCs w:val="24"/>
        </w:rPr>
        <w:t>.1-</w:t>
      </w:r>
      <w:r w:rsidRPr="001C6C18">
        <w:rPr>
          <w:b/>
          <w:sz w:val="24"/>
          <w:szCs w:val="24"/>
        </w:rPr>
        <w:t xml:space="preserve"> </w:t>
      </w:r>
      <w:r w:rsidRPr="001C6C18">
        <w:rPr>
          <w:bCs/>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1C6C18">
        <w:rPr>
          <w:bCs/>
          <w:sz w:val="24"/>
          <w:szCs w:val="24"/>
        </w:rPr>
        <w:t>originais para autenticação pelo Pregoeiro</w:t>
      </w:r>
      <w:r w:rsidRPr="001C6C18">
        <w:rPr>
          <w:bCs/>
          <w:sz w:val="24"/>
          <w:szCs w:val="24"/>
        </w:rPr>
        <w:t xml:space="preserve"> </w:t>
      </w:r>
      <w:r w:rsidR="00137918" w:rsidRPr="001C6C18">
        <w:rPr>
          <w:bCs/>
          <w:sz w:val="24"/>
          <w:szCs w:val="24"/>
        </w:rPr>
        <w:t>e/</w:t>
      </w:r>
      <w:r w:rsidRPr="001C6C18">
        <w:rPr>
          <w:bCs/>
          <w:sz w:val="24"/>
          <w:szCs w:val="24"/>
        </w:rPr>
        <w:t>ou Equipe de apoio, a autenticidade do documento poderá, ainda, ser verificada pel</w:t>
      </w:r>
      <w:r w:rsidR="003A5791" w:rsidRPr="001C6C18">
        <w:rPr>
          <w:bCs/>
          <w:sz w:val="24"/>
          <w:szCs w:val="24"/>
        </w:rPr>
        <w:t>o Pregoeiro</w:t>
      </w:r>
      <w:r w:rsidRPr="001C6C18">
        <w:rPr>
          <w:bCs/>
          <w:sz w:val="24"/>
          <w:szCs w:val="24"/>
        </w:rPr>
        <w:t xml:space="preserve"> e Equipe de Apoio, através de consulta Via Internet aos “sites” dos órgãos emitentes dos documentos.</w:t>
      </w:r>
    </w:p>
    <w:p w:rsidR="00116FF7" w:rsidRPr="001C6C18" w:rsidRDefault="00116FF7" w:rsidP="001342C5">
      <w:pPr>
        <w:pStyle w:val="Cabealho"/>
        <w:tabs>
          <w:tab w:val="clear" w:pos="4419"/>
          <w:tab w:val="clear" w:pos="8838"/>
        </w:tabs>
        <w:ind w:left="180"/>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w:t>
      </w:r>
      <w:r w:rsidR="00985F56" w:rsidRPr="001C6C18">
        <w:rPr>
          <w:bCs/>
          <w:sz w:val="24"/>
          <w:szCs w:val="24"/>
        </w:rPr>
        <w:t>2</w:t>
      </w:r>
      <w:r w:rsidR="00826DF9" w:rsidRPr="001C6C18">
        <w:rPr>
          <w:bCs/>
          <w:sz w:val="24"/>
          <w:szCs w:val="24"/>
        </w:rPr>
        <w:t>.11</w:t>
      </w:r>
      <w:r w:rsidRPr="001C6C18">
        <w:rPr>
          <w:bCs/>
          <w:sz w:val="24"/>
          <w:szCs w:val="24"/>
        </w:rPr>
        <w:t>.2- A referida autenticação pel</w:t>
      </w:r>
      <w:r w:rsidR="00137918" w:rsidRPr="001C6C18">
        <w:rPr>
          <w:bCs/>
          <w:sz w:val="24"/>
          <w:szCs w:val="24"/>
        </w:rPr>
        <w:t>o Pregoeiro</w:t>
      </w:r>
      <w:r w:rsidRPr="001C6C18">
        <w:rPr>
          <w:bCs/>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1C6C18" w:rsidRDefault="00116FF7" w:rsidP="001342C5">
      <w:pPr>
        <w:pStyle w:val="Cabealho"/>
        <w:tabs>
          <w:tab w:val="clear" w:pos="4419"/>
          <w:tab w:val="clear" w:pos="8838"/>
        </w:tabs>
        <w:ind w:left="180"/>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w:t>
      </w:r>
      <w:r w:rsidR="00985F56" w:rsidRPr="001C6C18">
        <w:rPr>
          <w:bCs/>
          <w:sz w:val="24"/>
          <w:szCs w:val="24"/>
        </w:rPr>
        <w:t>2</w:t>
      </w:r>
      <w:r w:rsidRPr="001C6C18">
        <w:rPr>
          <w:bCs/>
          <w:sz w:val="24"/>
          <w:szCs w:val="24"/>
        </w:rPr>
        <w:t>.</w:t>
      </w:r>
      <w:r w:rsidR="00826DF9" w:rsidRPr="001C6C18">
        <w:rPr>
          <w:bCs/>
          <w:sz w:val="24"/>
          <w:szCs w:val="24"/>
        </w:rPr>
        <w:t>12</w:t>
      </w:r>
      <w:r w:rsidRPr="001C6C18">
        <w:rPr>
          <w:b/>
          <w:sz w:val="24"/>
          <w:szCs w:val="24"/>
        </w:rPr>
        <w:t>-</w:t>
      </w:r>
      <w:r w:rsidRPr="001C6C18">
        <w:rPr>
          <w:bCs/>
          <w:sz w:val="24"/>
          <w:szCs w:val="24"/>
        </w:rPr>
        <w:t xml:space="preserve">Não serão </w:t>
      </w:r>
      <w:r w:rsidRPr="001C6C18">
        <w:rPr>
          <w:b/>
          <w:bCs/>
          <w:sz w:val="24"/>
          <w:szCs w:val="24"/>
        </w:rPr>
        <w:t xml:space="preserve">aceitos protocolos de entrega ou solicitação de documentos </w:t>
      </w:r>
      <w:r w:rsidRPr="001C6C18">
        <w:rPr>
          <w:bCs/>
          <w:sz w:val="24"/>
          <w:szCs w:val="24"/>
        </w:rPr>
        <w:t>em substituição aos documentos requeridos no presente Edital e seus anexos.</w:t>
      </w:r>
    </w:p>
    <w:p w:rsidR="00116FF7" w:rsidRPr="001C6C18" w:rsidRDefault="00116FF7" w:rsidP="001342C5">
      <w:pPr>
        <w:pStyle w:val="Cabealho"/>
        <w:tabs>
          <w:tab w:val="clear" w:pos="4419"/>
          <w:tab w:val="clear" w:pos="8838"/>
        </w:tabs>
        <w:jc w:val="both"/>
        <w:rPr>
          <w:bCs/>
          <w:sz w:val="24"/>
          <w:szCs w:val="24"/>
        </w:rPr>
      </w:pPr>
    </w:p>
    <w:p w:rsidR="00116FF7" w:rsidRPr="001C6C18" w:rsidRDefault="001608B7" w:rsidP="001342C5">
      <w:pPr>
        <w:pStyle w:val="Cabealho"/>
        <w:tabs>
          <w:tab w:val="clear" w:pos="4419"/>
          <w:tab w:val="clear" w:pos="8838"/>
        </w:tabs>
        <w:ind w:left="142" w:hanging="142"/>
        <w:jc w:val="both"/>
        <w:rPr>
          <w:sz w:val="24"/>
          <w:szCs w:val="24"/>
        </w:rPr>
      </w:pPr>
      <w:r w:rsidRPr="001C6C18">
        <w:rPr>
          <w:bCs/>
          <w:sz w:val="24"/>
          <w:szCs w:val="24"/>
        </w:rPr>
        <w:t xml:space="preserve"> </w:t>
      </w:r>
      <w:r w:rsidR="00116FF7" w:rsidRPr="001C6C18">
        <w:rPr>
          <w:bCs/>
          <w:sz w:val="24"/>
          <w:szCs w:val="24"/>
        </w:rPr>
        <w:t>1</w:t>
      </w:r>
      <w:r w:rsidR="00985F56" w:rsidRPr="001C6C18">
        <w:rPr>
          <w:bCs/>
          <w:sz w:val="24"/>
          <w:szCs w:val="24"/>
        </w:rPr>
        <w:t>2</w:t>
      </w:r>
      <w:r w:rsidR="00116FF7" w:rsidRPr="001C6C18">
        <w:rPr>
          <w:bCs/>
          <w:sz w:val="24"/>
          <w:szCs w:val="24"/>
        </w:rPr>
        <w:t>.</w:t>
      </w:r>
      <w:r w:rsidR="00826DF9" w:rsidRPr="001C6C18">
        <w:rPr>
          <w:bCs/>
          <w:sz w:val="24"/>
          <w:szCs w:val="24"/>
        </w:rPr>
        <w:t>13</w:t>
      </w:r>
      <w:r w:rsidR="00116FF7" w:rsidRPr="001C6C18">
        <w:rPr>
          <w:b/>
          <w:sz w:val="24"/>
          <w:szCs w:val="24"/>
        </w:rPr>
        <w:t xml:space="preserve">- </w:t>
      </w:r>
      <w:r w:rsidR="00116FF7" w:rsidRPr="001C6C18">
        <w:rPr>
          <w:sz w:val="24"/>
          <w:szCs w:val="24"/>
        </w:rPr>
        <w:t>Serão inabilitadas as empresas que não satisfizerem as exigências estabelecidas para a       habilitação.</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2</w:t>
      </w:r>
      <w:r w:rsidR="00826DF9" w:rsidRPr="001C6C18">
        <w:rPr>
          <w:sz w:val="24"/>
          <w:szCs w:val="24"/>
        </w:rPr>
        <w:t>.14</w:t>
      </w:r>
      <w:r w:rsidRPr="001C6C18">
        <w:rPr>
          <w:sz w:val="24"/>
          <w:szCs w:val="24"/>
        </w:rPr>
        <w:t xml:space="preserve">-As Empresas já cadastradas na  </w:t>
      </w:r>
      <w:r w:rsidR="001A5D79" w:rsidRPr="001C6C18">
        <w:rPr>
          <w:sz w:val="24"/>
          <w:szCs w:val="24"/>
        </w:rPr>
        <w:t>Prefeitura Municipal de Bom Jarim</w:t>
      </w:r>
      <w:r w:rsidRPr="001C6C18">
        <w:rPr>
          <w:sz w:val="24"/>
          <w:szCs w:val="24"/>
        </w:rPr>
        <w:t xml:space="preserve"> não ficam eximidas de apresentar dentro do envelope habilitação todas as documentações exigidas no presente edital.</w:t>
      </w:r>
    </w:p>
    <w:p w:rsidR="00116FF7" w:rsidRPr="001C6C18" w:rsidRDefault="00116FF7" w:rsidP="001342C5">
      <w:pPr>
        <w:pStyle w:val="Cabealho"/>
        <w:tabs>
          <w:tab w:val="clear" w:pos="4419"/>
          <w:tab w:val="clear" w:pos="8838"/>
        </w:tabs>
        <w:ind w:left="180"/>
        <w:jc w:val="both"/>
        <w:rPr>
          <w:b/>
          <w:sz w:val="24"/>
          <w:szCs w:val="24"/>
        </w:rPr>
      </w:pPr>
    </w:p>
    <w:p w:rsidR="00116FF7" w:rsidRPr="001C6C18" w:rsidRDefault="001608B7" w:rsidP="001342C5">
      <w:pPr>
        <w:pStyle w:val="Cabealho"/>
        <w:tabs>
          <w:tab w:val="clear" w:pos="4419"/>
          <w:tab w:val="clear" w:pos="8838"/>
        </w:tabs>
        <w:jc w:val="both"/>
        <w:rPr>
          <w:b/>
          <w:color w:val="000000" w:themeColor="text1"/>
          <w:sz w:val="24"/>
          <w:szCs w:val="24"/>
        </w:rPr>
      </w:pPr>
      <w:r w:rsidRPr="001C6C18">
        <w:rPr>
          <w:b/>
          <w:color w:val="FF0000"/>
          <w:sz w:val="24"/>
          <w:szCs w:val="24"/>
        </w:rPr>
        <w:t xml:space="preserve"> </w:t>
      </w:r>
      <w:r w:rsidR="00116FF7" w:rsidRPr="001C6C18">
        <w:rPr>
          <w:b/>
          <w:color w:val="000000" w:themeColor="text1"/>
          <w:sz w:val="24"/>
          <w:szCs w:val="24"/>
        </w:rPr>
        <w:t>1</w:t>
      </w:r>
      <w:r w:rsidR="00985F56" w:rsidRPr="001C6C18">
        <w:rPr>
          <w:b/>
          <w:color w:val="000000" w:themeColor="text1"/>
          <w:sz w:val="24"/>
          <w:szCs w:val="24"/>
        </w:rPr>
        <w:t>3</w:t>
      </w:r>
      <w:r w:rsidR="00116FF7" w:rsidRPr="001C6C18">
        <w:rPr>
          <w:b/>
          <w:color w:val="000000" w:themeColor="text1"/>
          <w:sz w:val="24"/>
          <w:szCs w:val="24"/>
        </w:rPr>
        <w:t>. - DO JULGAMENTO:</w:t>
      </w:r>
    </w:p>
    <w:p w:rsidR="00116FF7" w:rsidRPr="001C6C18" w:rsidRDefault="00116FF7" w:rsidP="001342C5">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w:t>
      </w:r>
      <w:r w:rsidRPr="001C6C18">
        <w:rPr>
          <w:b/>
          <w:bCs/>
          <w:sz w:val="24"/>
          <w:szCs w:val="24"/>
        </w:rPr>
        <w:t xml:space="preserve">- </w:t>
      </w:r>
      <w:r w:rsidRPr="001C6C18">
        <w:rPr>
          <w:sz w:val="24"/>
          <w:szCs w:val="24"/>
        </w:rPr>
        <w:t>No local dia e hora previstos neste edital, em sessão pública, deverão comparecer as licitantes, co</w:t>
      </w:r>
      <w:r w:rsidR="007E12FE" w:rsidRPr="001C6C18">
        <w:rPr>
          <w:sz w:val="24"/>
          <w:szCs w:val="24"/>
        </w:rPr>
        <w:t xml:space="preserve">m a declaração mencionada no </w:t>
      </w:r>
      <w:r w:rsidRPr="001C6C18">
        <w:rPr>
          <w:sz w:val="24"/>
          <w:szCs w:val="24"/>
        </w:rPr>
        <w:t xml:space="preserve">item </w:t>
      </w:r>
      <w:r w:rsidRPr="001C6C18">
        <w:rPr>
          <w:b/>
          <w:sz w:val="24"/>
          <w:szCs w:val="24"/>
        </w:rPr>
        <w:t>1</w:t>
      </w:r>
      <w:r w:rsidR="00985F56" w:rsidRPr="001C6C18">
        <w:rPr>
          <w:b/>
          <w:sz w:val="24"/>
          <w:szCs w:val="24"/>
        </w:rPr>
        <w:t>2</w:t>
      </w:r>
      <w:r w:rsidRPr="001C6C18">
        <w:rPr>
          <w:b/>
          <w:bCs/>
          <w:sz w:val="24"/>
          <w:szCs w:val="24"/>
        </w:rPr>
        <w:t xml:space="preserve"> e os envelopes PROPOSTA E HABILITAÇÃO</w:t>
      </w:r>
      <w:r w:rsidRPr="001C6C18">
        <w:rPr>
          <w:sz w:val="24"/>
          <w:szCs w:val="24"/>
        </w:rPr>
        <w:t>, apresentados na forma anteriormente definida;</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.2</w:t>
      </w:r>
      <w:r w:rsidRPr="001C6C18">
        <w:rPr>
          <w:b/>
          <w:bCs/>
          <w:sz w:val="24"/>
          <w:szCs w:val="24"/>
        </w:rPr>
        <w:t xml:space="preserve">- </w:t>
      </w:r>
      <w:r w:rsidRPr="001C6C18">
        <w:rPr>
          <w:sz w:val="24"/>
          <w:szCs w:val="24"/>
        </w:rPr>
        <w:t>O julgamento do certame será realizado em uma ou mais sessões públicas; sempre com a lavratura da respectiva ata circunstanciada, assinada pelas licitantes presentes, pel</w:t>
      </w:r>
      <w:r w:rsidR="001518B9" w:rsidRPr="001C6C18">
        <w:rPr>
          <w:sz w:val="24"/>
          <w:szCs w:val="24"/>
        </w:rPr>
        <w:t>o</w:t>
      </w:r>
      <w:r w:rsidRPr="001C6C18">
        <w:rPr>
          <w:sz w:val="24"/>
          <w:szCs w:val="24"/>
        </w:rPr>
        <w:t xml:space="preserve"> Pregoeir</w:t>
      </w:r>
      <w:r w:rsidR="001518B9" w:rsidRPr="001C6C18">
        <w:rPr>
          <w:sz w:val="24"/>
          <w:szCs w:val="24"/>
        </w:rPr>
        <w:t>o</w:t>
      </w:r>
      <w:r w:rsidRPr="001C6C18">
        <w:rPr>
          <w:sz w:val="24"/>
          <w:szCs w:val="24"/>
        </w:rPr>
        <w:t xml:space="preserve"> e demais membros da equipe de apoio;</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.3</w:t>
      </w:r>
      <w:r w:rsidRPr="001C6C18">
        <w:rPr>
          <w:b/>
          <w:bCs/>
          <w:sz w:val="24"/>
          <w:szCs w:val="24"/>
        </w:rPr>
        <w:t xml:space="preserve">- </w:t>
      </w:r>
      <w:r w:rsidRPr="001C6C18">
        <w:rPr>
          <w:sz w:val="24"/>
          <w:szCs w:val="24"/>
        </w:rPr>
        <w:t xml:space="preserve">Após a fase de credenciamento das licitantes, na forma do disposto no </w:t>
      </w:r>
      <w:r w:rsidRPr="001C6C18">
        <w:rPr>
          <w:b/>
          <w:bCs/>
          <w:sz w:val="24"/>
          <w:szCs w:val="24"/>
        </w:rPr>
        <w:t>item</w:t>
      </w:r>
      <w:r w:rsidR="009074DA" w:rsidRPr="001C6C18">
        <w:rPr>
          <w:b/>
          <w:bCs/>
          <w:sz w:val="24"/>
          <w:szCs w:val="24"/>
        </w:rPr>
        <w:t xml:space="preserve"> 10</w:t>
      </w:r>
      <w:r w:rsidRPr="001C6C18">
        <w:rPr>
          <w:b/>
          <w:bCs/>
          <w:sz w:val="24"/>
          <w:szCs w:val="24"/>
        </w:rPr>
        <w:t xml:space="preserve">, </w:t>
      </w:r>
      <w:r w:rsidR="00137918" w:rsidRPr="001C6C18">
        <w:rPr>
          <w:sz w:val="24"/>
          <w:szCs w:val="24"/>
        </w:rPr>
        <w:t>o Pregoeiro</w:t>
      </w:r>
      <w:r w:rsidRPr="001C6C18">
        <w:rPr>
          <w:sz w:val="24"/>
          <w:szCs w:val="24"/>
        </w:rPr>
        <w:t xml:space="preserve"> procederá a abertura das propostas de preços, verificando, preliminarmente, a </w:t>
      </w:r>
      <w:r w:rsidRPr="001C6C18">
        <w:rPr>
          <w:sz w:val="24"/>
          <w:szCs w:val="24"/>
        </w:rPr>
        <w:lastRenderedPageBreak/>
        <w:t>conformidade das propostas com os requisitos estabelecidos no instrumento convocatório e seus anexos, com a conseqüente divulgação dos preços ofertados pelas licitante classificadas;</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b/>
          <w:bCs/>
          <w:sz w:val="24"/>
          <w:szCs w:val="24"/>
        </w:rPr>
      </w:pPr>
      <w:r w:rsidRPr="001C6C18">
        <w:rPr>
          <w:sz w:val="24"/>
          <w:szCs w:val="24"/>
        </w:rPr>
        <w:t>1</w:t>
      </w:r>
      <w:r w:rsidR="00985F56" w:rsidRPr="001C6C18">
        <w:rPr>
          <w:sz w:val="24"/>
          <w:szCs w:val="24"/>
        </w:rPr>
        <w:t>3</w:t>
      </w:r>
      <w:r w:rsidRPr="001C6C18">
        <w:rPr>
          <w:sz w:val="24"/>
          <w:szCs w:val="24"/>
        </w:rPr>
        <w:t>.4</w:t>
      </w:r>
      <w:r w:rsidRPr="001C6C18">
        <w:rPr>
          <w:b/>
          <w:bCs/>
          <w:sz w:val="24"/>
          <w:szCs w:val="24"/>
        </w:rPr>
        <w:t xml:space="preserve">- </w:t>
      </w:r>
      <w:r w:rsidRPr="001C6C18">
        <w:rPr>
          <w:sz w:val="24"/>
          <w:szCs w:val="24"/>
        </w:rPr>
        <w:t xml:space="preserve">Para julgamento e classificação das propostas será adotado o critério de </w:t>
      </w:r>
      <w:r w:rsidR="00137918" w:rsidRPr="001C6C18">
        <w:rPr>
          <w:b/>
          <w:sz w:val="24"/>
          <w:szCs w:val="24"/>
        </w:rPr>
        <w:t>MENOR PREÇO POR ITEM</w:t>
      </w:r>
      <w:r w:rsidR="00734CE3" w:rsidRPr="001C6C18">
        <w:rPr>
          <w:b/>
          <w:sz w:val="24"/>
          <w:szCs w:val="24"/>
        </w:rPr>
        <w:t>,</w:t>
      </w:r>
      <w:r w:rsidRPr="001C6C18">
        <w:rPr>
          <w:sz w:val="24"/>
          <w:szCs w:val="24"/>
        </w:rPr>
        <w:t xml:space="preserve"> observados o prazo máximo de fornecimento, as especificações e parâmetros de qualidade definidos neste edital</w:t>
      </w:r>
      <w:r w:rsidRPr="001C6C18">
        <w:rPr>
          <w:b/>
          <w:bCs/>
          <w:sz w:val="24"/>
          <w:szCs w:val="24"/>
        </w:rPr>
        <w:t xml:space="preserve">. </w:t>
      </w:r>
    </w:p>
    <w:p w:rsidR="00116FF7" w:rsidRPr="001C6C18" w:rsidRDefault="00116FF7" w:rsidP="001342C5">
      <w:pPr>
        <w:pStyle w:val="Cabealho"/>
        <w:tabs>
          <w:tab w:val="clear" w:pos="4419"/>
          <w:tab w:val="clear" w:pos="8838"/>
        </w:tabs>
        <w:ind w:left="180"/>
        <w:jc w:val="both"/>
        <w:rPr>
          <w:b/>
          <w:bCs/>
          <w:sz w:val="24"/>
          <w:szCs w:val="24"/>
        </w:rPr>
      </w:pPr>
    </w:p>
    <w:p w:rsidR="005A0FE6" w:rsidRPr="001C6C18" w:rsidRDefault="005A0FE6" w:rsidP="001608B7">
      <w:pPr>
        <w:autoSpaceDE w:val="0"/>
        <w:autoSpaceDN w:val="0"/>
        <w:adjustRightInd w:val="0"/>
        <w:jc w:val="both"/>
        <w:rPr>
          <w:i/>
          <w:sz w:val="24"/>
          <w:szCs w:val="24"/>
        </w:rPr>
      </w:pPr>
      <w:r w:rsidRPr="001C6C18">
        <w:rPr>
          <w:b/>
          <w:bCs/>
          <w:sz w:val="24"/>
          <w:szCs w:val="24"/>
        </w:rPr>
        <w:t xml:space="preserve">13.4.1- </w:t>
      </w:r>
      <w:r w:rsidRPr="001C6C18">
        <w:rPr>
          <w:sz w:val="24"/>
          <w:szCs w:val="24"/>
        </w:rPr>
        <w:t xml:space="preserve">Serão desclassificadas as propostas que não atenderem às exigências do presente edital, que apresentarem preços manifestamente inexeqüíveis e </w:t>
      </w:r>
      <w:r w:rsidRPr="001C6C18">
        <w:rPr>
          <w:i/>
          <w:sz w:val="24"/>
          <w:szCs w:val="24"/>
        </w:rPr>
        <w:t>preços unitários superiores ao estimado pela administração.</w:t>
      </w:r>
    </w:p>
    <w:p w:rsidR="005A0FE6" w:rsidRPr="001C6C18" w:rsidRDefault="005A0FE6" w:rsidP="005A0FE6">
      <w:pPr>
        <w:autoSpaceDE w:val="0"/>
        <w:autoSpaceDN w:val="0"/>
        <w:adjustRightInd w:val="0"/>
        <w:jc w:val="both"/>
        <w:rPr>
          <w:i/>
          <w:sz w:val="24"/>
          <w:szCs w:val="24"/>
        </w:rPr>
      </w:pPr>
    </w:p>
    <w:p w:rsidR="005A0FE6" w:rsidRPr="001C6C18" w:rsidRDefault="005A0FE6" w:rsidP="001608B7">
      <w:pPr>
        <w:pStyle w:val="Cabealho"/>
        <w:tabs>
          <w:tab w:val="clear" w:pos="4419"/>
          <w:tab w:val="clear" w:pos="8838"/>
        </w:tabs>
        <w:jc w:val="both"/>
        <w:rPr>
          <w:sz w:val="24"/>
          <w:szCs w:val="24"/>
        </w:rPr>
      </w:pPr>
      <w:r w:rsidRPr="001C6C18">
        <w:rPr>
          <w:b/>
          <w:sz w:val="24"/>
          <w:szCs w:val="24"/>
        </w:rPr>
        <w:t>13.4.2-</w:t>
      </w:r>
      <w:r w:rsidRPr="001C6C18">
        <w:rPr>
          <w:i/>
          <w:sz w:val="24"/>
          <w:szCs w:val="24"/>
        </w:rPr>
        <w:t xml:space="preserve"> </w:t>
      </w:r>
      <w:r w:rsidRPr="001C6C18">
        <w:rPr>
          <w:color w:val="000000"/>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1C6C18">
        <w:rPr>
          <w:rStyle w:val="apple-converted-space"/>
          <w:color w:val="000000"/>
          <w:sz w:val="24"/>
          <w:szCs w:val="24"/>
        </w:rPr>
        <w:t> </w:t>
      </w:r>
      <w:r w:rsidRPr="001C6C18">
        <w:rPr>
          <w:b/>
          <w:bCs/>
          <w:color w:val="000000"/>
          <w:sz w:val="24"/>
          <w:szCs w:val="24"/>
          <w:bdr w:val="none" w:sz="0" w:space="0" w:color="auto" w:frame="1"/>
        </w:rPr>
        <w:t>a)</w:t>
      </w:r>
      <w:r w:rsidRPr="001C6C18">
        <w:rPr>
          <w:rStyle w:val="apple-converted-space"/>
          <w:color w:val="000000"/>
          <w:sz w:val="24"/>
          <w:szCs w:val="24"/>
        </w:rPr>
        <w:t> </w:t>
      </w:r>
      <w:r w:rsidRPr="001C6C18">
        <w:rPr>
          <w:color w:val="000000"/>
          <w:sz w:val="24"/>
          <w:szCs w:val="24"/>
        </w:rPr>
        <w:t>média aritmética dos valores das propostas superiores a 50% (cinqüenta por cento) do valor orçado pela Administração, ou</w:t>
      </w:r>
      <w:r w:rsidRPr="001C6C18">
        <w:rPr>
          <w:rStyle w:val="apple-converted-space"/>
          <w:color w:val="000000"/>
          <w:sz w:val="24"/>
          <w:szCs w:val="24"/>
        </w:rPr>
        <w:t> </w:t>
      </w:r>
      <w:r w:rsidRPr="001C6C18">
        <w:rPr>
          <w:b/>
          <w:bCs/>
          <w:color w:val="000000"/>
          <w:sz w:val="24"/>
          <w:szCs w:val="24"/>
          <w:bdr w:val="none" w:sz="0" w:space="0" w:color="auto" w:frame="1"/>
        </w:rPr>
        <w:t>b)</w:t>
      </w:r>
      <w:r w:rsidRPr="001C6C18">
        <w:rPr>
          <w:rStyle w:val="apple-converted-space"/>
          <w:color w:val="000000"/>
          <w:sz w:val="24"/>
          <w:szCs w:val="24"/>
        </w:rPr>
        <w:t> </w:t>
      </w:r>
      <w:r w:rsidRPr="001C6C18">
        <w:rPr>
          <w:color w:val="000000"/>
          <w:sz w:val="24"/>
          <w:szCs w:val="24"/>
        </w:rPr>
        <w:t xml:space="preserve">valor orçado pela Administração. Bem como, </w:t>
      </w:r>
      <w:r w:rsidRPr="001C6C18">
        <w:rPr>
          <w:color w:val="000000"/>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1C6C18" w:rsidRDefault="005A0FE6" w:rsidP="001342C5">
      <w:pPr>
        <w:pStyle w:val="Cabealho"/>
        <w:tabs>
          <w:tab w:val="clear" w:pos="4419"/>
          <w:tab w:val="clear" w:pos="8838"/>
        </w:tabs>
        <w:ind w:left="180"/>
        <w:jc w:val="both"/>
        <w:rPr>
          <w:b/>
          <w:bCs/>
          <w:sz w:val="24"/>
          <w:szCs w:val="24"/>
        </w:rPr>
      </w:pPr>
    </w:p>
    <w:p w:rsidR="00833822" w:rsidRPr="001C6C18" w:rsidRDefault="00116FF7" w:rsidP="001608B7">
      <w:pPr>
        <w:pStyle w:val="Cabealho"/>
        <w:tabs>
          <w:tab w:val="clear" w:pos="4419"/>
          <w:tab w:val="clear" w:pos="8838"/>
        </w:tabs>
        <w:jc w:val="both"/>
        <w:rPr>
          <w:color w:val="FF0000"/>
          <w:sz w:val="24"/>
          <w:szCs w:val="24"/>
        </w:rPr>
      </w:pPr>
      <w:r w:rsidRPr="001C6C18">
        <w:rPr>
          <w:sz w:val="24"/>
          <w:szCs w:val="24"/>
        </w:rPr>
        <w:t>1</w:t>
      </w:r>
      <w:r w:rsidR="00985F56" w:rsidRPr="001C6C18">
        <w:rPr>
          <w:sz w:val="24"/>
          <w:szCs w:val="24"/>
        </w:rPr>
        <w:t>3</w:t>
      </w:r>
      <w:r w:rsidRPr="001C6C18">
        <w:rPr>
          <w:sz w:val="24"/>
          <w:szCs w:val="24"/>
        </w:rPr>
        <w:t>.5</w:t>
      </w:r>
      <w:r w:rsidRPr="001C6C18">
        <w:rPr>
          <w:b/>
          <w:bCs/>
          <w:sz w:val="24"/>
          <w:szCs w:val="24"/>
        </w:rPr>
        <w:t xml:space="preserve">- </w:t>
      </w:r>
      <w:r w:rsidR="00833822" w:rsidRPr="001C6C18">
        <w:rPr>
          <w:color w:val="FF0000"/>
          <w:sz w:val="24"/>
          <w:szCs w:val="24"/>
        </w:rPr>
        <w:t xml:space="preserve">Poderão ser qualificados pelo Pregoeiro, para ingresso na fase de lances o autor da proposta de menor preço por </w:t>
      </w:r>
      <w:r w:rsidR="00407405" w:rsidRPr="001C6C18">
        <w:rPr>
          <w:color w:val="FF0000"/>
          <w:sz w:val="24"/>
          <w:szCs w:val="24"/>
        </w:rPr>
        <w:t>item</w:t>
      </w:r>
      <w:r w:rsidR="00833822" w:rsidRPr="001C6C18">
        <w:rPr>
          <w:color w:val="FF0000"/>
          <w:sz w:val="24"/>
          <w:szCs w:val="24"/>
        </w:rPr>
        <w:t xml:space="preserve"> e todos os demais licitantes que tenham apresentado propostas em valores sucessivos e superiores em até 10% (dez por cento) à de menor preço por item.</w:t>
      </w:r>
    </w:p>
    <w:p w:rsidR="00833822" w:rsidRPr="001C6C18" w:rsidRDefault="00833822" w:rsidP="00833822">
      <w:pPr>
        <w:pStyle w:val="Cabealho"/>
        <w:tabs>
          <w:tab w:val="clear" w:pos="4419"/>
          <w:tab w:val="clear" w:pos="8838"/>
        </w:tabs>
        <w:ind w:left="180"/>
        <w:jc w:val="both"/>
        <w:rPr>
          <w:color w:val="FF0000"/>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.6</w:t>
      </w:r>
      <w:r w:rsidRPr="001C6C18">
        <w:rPr>
          <w:b/>
          <w:bCs/>
          <w:sz w:val="24"/>
          <w:szCs w:val="24"/>
        </w:rPr>
        <w:t xml:space="preserve">- </w:t>
      </w:r>
      <w:r w:rsidR="00833822" w:rsidRPr="001C6C18">
        <w:rPr>
          <w:bCs/>
          <w:color w:val="FF0000"/>
          <w:sz w:val="24"/>
          <w:szCs w:val="24"/>
        </w:rPr>
        <w:t xml:space="preserve">Caso o Pregoeiro </w:t>
      </w:r>
      <w:r w:rsidR="00833822" w:rsidRPr="001C6C18">
        <w:rPr>
          <w:color w:val="FF0000"/>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.7</w:t>
      </w:r>
      <w:r w:rsidRPr="001C6C18">
        <w:rPr>
          <w:b/>
          <w:bCs/>
          <w:sz w:val="24"/>
          <w:szCs w:val="24"/>
        </w:rPr>
        <w:t xml:space="preserve">- </w:t>
      </w:r>
      <w:r w:rsidRPr="001C6C18">
        <w:rPr>
          <w:sz w:val="24"/>
          <w:szCs w:val="24"/>
        </w:rPr>
        <w:t>Caso duas ou mais propostas escritas apresentarem preços iguais, será realizado sorteio, também, para determinação da ordem de oferta dos lances.</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.8</w:t>
      </w:r>
      <w:r w:rsidRPr="001C6C18">
        <w:rPr>
          <w:b/>
          <w:bCs/>
          <w:sz w:val="24"/>
          <w:szCs w:val="24"/>
        </w:rPr>
        <w:t>-</w:t>
      </w:r>
      <w:r w:rsidR="00137918" w:rsidRPr="001C6C18">
        <w:rPr>
          <w:bCs/>
          <w:sz w:val="24"/>
          <w:szCs w:val="24"/>
        </w:rPr>
        <w:t xml:space="preserve"> O</w:t>
      </w:r>
      <w:r w:rsidR="00137918" w:rsidRPr="001C6C18">
        <w:rPr>
          <w:sz w:val="24"/>
          <w:szCs w:val="24"/>
        </w:rPr>
        <w:t xml:space="preserve"> Pregoeiro</w:t>
      </w:r>
      <w:r w:rsidRPr="001C6C18">
        <w:rPr>
          <w:sz w:val="24"/>
          <w:szCs w:val="24"/>
        </w:rPr>
        <w:t xml:space="preserve"> convidará individualmente as licitantes qualificadas a apresentarem os lances verbais, a começar pelo autor da proposta escrita de </w:t>
      </w:r>
      <w:r w:rsidR="00137918" w:rsidRPr="001C6C18">
        <w:rPr>
          <w:sz w:val="24"/>
          <w:szCs w:val="24"/>
        </w:rPr>
        <w:t>menor</w:t>
      </w:r>
      <w:r w:rsidRPr="001C6C18">
        <w:rPr>
          <w:sz w:val="24"/>
          <w:szCs w:val="24"/>
        </w:rPr>
        <w:t xml:space="preserve"> preço por item seguido dos demais, em ordem decrescente de valor;</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.9</w:t>
      </w:r>
      <w:r w:rsidRPr="001C6C18">
        <w:rPr>
          <w:b/>
          <w:bCs/>
          <w:sz w:val="24"/>
          <w:szCs w:val="24"/>
        </w:rPr>
        <w:t xml:space="preserve"> – </w:t>
      </w:r>
      <w:r w:rsidR="00137918" w:rsidRPr="001C6C18">
        <w:rPr>
          <w:bCs/>
          <w:sz w:val="24"/>
          <w:szCs w:val="24"/>
        </w:rPr>
        <w:t>O</w:t>
      </w:r>
      <w:r w:rsidR="00137918" w:rsidRPr="001C6C18">
        <w:rPr>
          <w:sz w:val="24"/>
          <w:szCs w:val="24"/>
        </w:rPr>
        <w:t xml:space="preserve"> Pregoeiro</w:t>
      </w:r>
      <w:r w:rsidRPr="001C6C18">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.10</w:t>
      </w:r>
      <w:r w:rsidRPr="001C6C18">
        <w:rPr>
          <w:b/>
          <w:bCs/>
          <w:sz w:val="24"/>
          <w:szCs w:val="24"/>
        </w:rPr>
        <w:t xml:space="preserve">- </w:t>
      </w:r>
      <w:r w:rsidRPr="001C6C18">
        <w:rPr>
          <w:sz w:val="24"/>
          <w:szCs w:val="24"/>
        </w:rPr>
        <w:t xml:space="preserve">Só serão aceitos lances cujos valores sejam </w:t>
      </w:r>
      <w:r w:rsidR="00137918" w:rsidRPr="001C6C18">
        <w:rPr>
          <w:sz w:val="24"/>
          <w:szCs w:val="24"/>
        </w:rPr>
        <w:t>INFERIORES</w:t>
      </w:r>
      <w:r w:rsidRPr="001C6C18">
        <w:rPr>
          <w:sz w:val="24"/>
          <w:szCs w:val="24"/>
        </w:rPr>
        <w:t xml:space="preserve"> ao último apresentado;</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.11</w:t>
      </w:r>
      <w:r w:rsidRPr="001C6C18">
        <w:rPr>
          <w:b/>
          <w:bCs/>
          <w:sz w:val="24"/>
          <w:szCs w:val="24"/>
        </w:rPr>
        <w:t xml:space="preserve">- </w:t>
      </w:r>
      <w:r w:rsidRPr="001C6C18">
        <w:rPr>
          <w:sz w:val="24"/>
          <w:szCs w:val="24"/>
        </w:rPr>
        <w:t xml:space="preserve">A desistência de apresentar lance verbal, </w:t>
      </w:r>
      <w:r w:rsidR="00137918" w:rsidRPr="001C6C18">
        <w:rPr>
          <w:sz w:val="24"/>
          <w:szCs w:val="24"/>
        </w:rPr>
        <w:t>quando convocada pelo Pregoeiro</w:t>
      </w:r>
      <w:r w:rsidRPr="001C6C18">
        <w:rPr>
          <w:sz w:val="24"/>
          <w:szCs w:val="24"/>
        </w:rPr>
        <w:t>, implicará na exclusão da licitante da etapa de lances verbais e na manutenção do último lance apresentado pela licitante para efeito de ordenação das propostas;</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.12</w:t>
      </w:r>
      <w:r w:rsidRPr="001C6C18">
        <w:rPr>
          <w:b/>
          <w:bCs/>
          <w:sz w:val="24"/>
          <w:szCs w:val="24"/>
        </w:rPr>
        <w:t xml:space="preserve">- </w:t>
      </w:r>
      <w:r w:rsidRPr="001C6C18">
        <w:rPr>
          <w:sz w:val="24"/>
          <w:szCs w:val="24"/>
        </w:rPr>
        <w:t>A desistência dos lances já ofertados sujeitará a licitante às penalidades previstas no item 18 deste Edital.</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.13</w:t>
      </w:r>
      <w:r w:rsidRPr="001C6C18">
        <w:rPr>
          <w:b/>
          <w:bCs/>
          <w:sz w:val="24"/>
          <w:szCs w:val="24"/>
        </w:rPr>
        <w:t xml:space="preserve">- </w:t>
      </w:r>
      <w:r w:rsidRPr="001C6C18">
        <w:rPr>
          <w:sz w:val="24"/>
          <w:szCs w:val="24"/>
        </w:rPr>
        <w:t>O encerramento da etapa competitiva d</w:t>
      </w:r>
      <w:r w:rsidR="00137918" w:rsidRPr="001C6C18">
        <w:rPr>
          <w:sz w:val="24"/>
          <w:szCs w:val="24"/>
        </w:rPr>
        <w:t>ar-se- á quando,  indagados pelo Pregoeiro</w:t>
      </w:r>
      <w:r w:rsidRPr="001C6C18">
        <w:rPr>
          <w:sz w:val="24"/>
          <w:szCs w:val="24"/>
        </w:rPr>
        <w:t>, as licitantes qualificadas manifestarem seu desinteresse em apresentar novos lances, ou quando encerrado o prazo estipulado na forma do subitem 1</w:t>
      </w:r>
      <w:r w:rsidR="009074DA" w:rsidRPr="001C6C18">
        <w:rPr>
          <w:sz w:val="24"/>
          <w:szCs w:val="24"/>
        </w:rPr>
        <w:t>2</w:t>
      </w:r>
      <w:r w:rsidRPr="001C6C18">
        <w:rPr>
          <w:sz w:val="24"/>
          <w:szCs w:val="24"/>
        </w:rPr>
        <w:t>.9;</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.14-A desistência em apresentar lan</w:t>
      </w:r>
      <w:r w:rsidR="00137918" w:rsidRPr="001C6C18">
        <w:rPr>
          <w:sz w:val="24"/>
          <w:szCs w:val="24"/>
        </w:rPr>
        <w:t>ce verbal, quando convocado pelo Pregoeiro</w:t>
      </w:r>
      <w:r w:rsidRPr="001C6C18">
        <w:rPr>
          <w:sz w:val="24"/>
          <w:szCs w:val="24"/>
        </w:rPr>
        <w:t xml:space="preserve">, implicará a exclusão do licitante da etapas de lances verbais e a manutenção do ultimo </w:t>
      </w:r>
      <w:r w:rsidR="0090763F" w:rsidRPr="001C6C18">
        <w:rPr>
          <w:sz w:val="24"/>
          <w:szCs w:val="24"/>
        </w:rPr>
        <w:t>desconto</w:t>
      </w:r>
      <w:r w:rsidRPr="001C6C18">
        <w:rPr>
          <w:sz w:val="24"/>
          <w:szCs w:val="24"/>
        </w:rPr>
        <w:t xml:space="preserve"> apresentado pelo licitante, para efeito de ordenação das propostas.</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 xml:space="preserve">.15-Examinada a proposta classificada em primeiro lugar, quanto ao objeto e </w:t>
      </w:r>
      <w:r w:rsidR="0090763F" w:rsidRPr="001C6C18">
        <w:rPr>
          <w:sz w:val="24"/>
          <w:szCs w:val="24"/>
        </w:rPr>
        <w:t>desconto</w:t>
      </w:r>
      <w:r w:rsidRPr="001C6C18">
        <w:rPr>
          <w:sz w:val="24"/>
          <w:szCs w:val="24"/>
        </w:rPr>
        <w:t xml:space="preserve">, caberá </w:t>
      </w:r>
      <w:r w:rsidR="001518B9" w:rsidRPr="001C6C18">
        <w:rPr>
          <w:sz w:val="24"/>
          <w:szCs w:val="24"/>
        </w:rPr>
        <w:t>ao</w:t>
      </w:r>
      <w:r w:rsidRPr="001C6C18">
        <w:rPr>
          <w:sz w:val="24"/>
          <w:szCs w:val="24"/>
        </w:rPr>
        <w:t xml:space="preserve"> Pregoeir</w:t>
      </w:r>
      <w:r w:rsidR="001518B9" w:rsidRPr="001C6C18">
        <w:rPr>
          <w:sz w:val="24"/>
          <w:szCs w:val="24"/>
        </w:rPr>
        <w:t>o</w:t>
      </w:r>
      <w:r w:rsidRPr="001C6C18">
        <w:rPr>
          <w:sz w:val="24"/>
          <w:szCs w:val="24"/>
        </w:rPr>
        <w:t xml:space="preserve"> decidir motivadamente a respeito de sua aceitabilidade, vedada a aceitação de propostas cujos </w:t>
      </w:r>
      <w:r w:rsidR="0090763F" w:rsidRPr="001C6C18">
        <w:rPr>
          <w:sz w:val="24"/>
          <w:szCs w:val="24"/>
        </w:rPr>
        <w:t>descontos</w:t>
      </w:r>
      <w:r w:rsidRPr="001C6C18">
        <w:rPr>
          <w:sz w:val="24"/>
          <w:szCs w:val="24"/>
        </w:rPr>
        <w:t xml:space="preserve"> dos itens sejam superiores aos estimados na Planilha de Quantitativos e </w:t>
      </w:r>
      <w:r w:rsidR="003D0960" w:rsidRPr="001C6C18">
        <w:rPr>
          <w:sz w:val="24"/>
          <w:szCs w:val="24"/>
        </w:rPr>
        <w:t>Descontos</w:t>
      </w:r>
      <w:r w:rsidRPr="001C6C18">
        <w:rPr>
          <w:sz w:val="24"/>
          <w:szCs w:val="24"/>
        </w:rPr>
        <w:t xml:space="preserve"> – TERMO REFERÊNCIA.</w:t>
      </w:r>
    </w:p>
    <w:p w:rsidR="00116FF7" w:rsidRPr="001C6C18" w:rsidRDefault="00116FF7" w:rsidP="001342C5">
      <w:pPr>
        <w:pStyle w:val="Cabealho"/>
        <w:tabs>
          <w:tab w:val="clear" w:pos="4419"/>
          <w:tab w:val="clear" w:pos="8838"/>
        </w:tabs>
        <w:ind w:left="180"/>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85F56" w:rsidRPr="001C6C18">
        <w:rPr>
          <w:sz w:val="24"/>
          <w:szCs w:val="24"/>
        </w:rPr>
        <w:t>3</w:t>
      </w:r>
      <w:r w:rsidRPr="001C6C18">
        <w:rPr>
          <w:sz w:val="24"/>
          <w:szCs w:val="24"/>
        </w:rPr>
        <w:t>.16.1- Não ocorrendo a apresentação da proposta da microempresa ou empresa de pequeno porte, na forma do subitem 1</w:t>
      </w:r>
      <w:r w:rsidR="009074DA" w:rsidRPr="001C6C18">
        <w:rPr>
          <w:sz w:val="24"/>
          <w:szCs w:val="24"/>
        </w:rPr>
        <w:t>2</w:t>
      </w:r>
      <w:r w:rsidRPr="001C6C18">
        <w:rPr>
          <w:sz w:val="24"/>
          <w:szCs w:val="24"/>
        </w:rPr>
        <w:t>.16, serão convocadas, na ordem classificatória, as remanescentes que porventura se enquadrem na hipótese acima, para o exercício do mesmo direito.</w:t>
      </w:r>
    </w:p>
    <w:p w:rsidR="00116FF7" w:rsidRPr="001C6C18" w:rsidRDefault="00116FF7" w:rsidP="001608B7">
      <w:pPr>
        <w:pStyle w:val="Cabealho"/>
        <w:tabs>
          <w:tab w:val="clear" w:pos="4419"/>
          <w:tab w:val="clear" w:pos="8838"/>
        </w:tabs>
        <w:jc w:val="both"/>
        <w:rPr>
          <w:sz w:val="24"/>
          <w:szCs w:val="24"/>
        </w:rPr>
      </w:pPr>
    </w:p>
    <w:p w:rsidR="00116FF7" w:rsidRPr="001C6C18" w:rsidRDefault="009074DA" w:rsidP="001608B7">
      <w:pPr>
        <w:pStyle w:val="Cabealho"/>
        <w:tabs>
          <w:tab w:val="clear" w:pos="4419"/>
          <w:tab w:val="clear" w:pos="8838"/>
        </w:tabs>
        <w:jc w:val="both"/>
        <w:rPr>
          <w:sz w:val="24"/>
          <w:szCs w:val="24"/>
        </w:rPr>
      </w:pPr>
      <w:r w:rsidRPr="001C6C18">
        <w:rPr>
          <w:sz w:val="24"/>
          <w:szCs w:val="24"/>
        </w:rPr>
        <w:t>13</w:t>
      </w:r>
      <w:r w:rsidR="00116FF7" w:rsidRPr="001C6C18">
        <w:rPr>
          <w:sz w:val="24"/>
          <w:szCs w:val="24"/>
        </w:rPr>
        <w:t>.16.2- O disposto no subitem 1</w:t>
      </w:r>
      <w:r w:rsidRPr="001C6C18">
        <w:rPr>
          <w:sz w:val="24"/>
          <w:szCs w:val="24"/>
        </w:rPr>
        <w:t>2</w:t>
      </w:r>
      <w:r w:rsidR="00116FF7" w:rsidRPr="001C6C18">
        <w:rPr>
          <w:sz w:val="24"/>
          <w:szCs w:val="24"/>
        </w:rPr>
        <w:t xml:space="preserve">.16 somente se aplicará quando </w:t>
      </w:r>
      <w:r w:rsidR="00116FF7" w:rsidRPr="001C6C18">
        <w:rPr>
          <w:b/>
          <w:sz w:val="24"/>
          <w:szCs w:val="24"/>
        </w:rPr>
        <w:t xml:space="preserve">a melhor oferta inicial </w:t>
      </w:r>
      <w:r w:rsidR="00116FF7" w:rsidRPr="001C6C18">
        <w:rPr>
          <w:sz w:val="24"/>
          <w:szCs w:val="24"/>
        </w:rPr>
        <w:t>não tiver sido apresentada por microempresa ou empresa de pequeno porte.</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074DA" w:rsidRPr="001C6C18">
        <w:rPr>
          <w:sz w:val="24"/>
          <w:szCs w:val="24"/>
        </w:rPr>
        <w:t>3</w:t>
      </w:r>
      <w:r w:rsidRPr="001C6C18">
        <w:rPr>
          <w:sz w:val="24"/>
          <w:szCs w:val="24"/>
        </w:rPr>
        <w:t>.17</w:t>
      </w:r>
      <w:r w:rsidRPr="001C6C18">
        <w:rPr>
          <w:b/>
          <w:bCs/>
          <w:sz w:val="24"/>
          <w:szCs w:val="24"/>
        </w:rPr>
        <w:t xml:space="preserve">- </w:t>
      </w:r>
      <w:r w:rsidR="00137918" w:rsidRPr="001C6C18">
        <w:rPr>
          <w:bCs/>
          <w:sz w:val="24"/>
          <w:szCs w:val="24"/>
        </w:rPr>
        <w:t>O</w:t>
      </w:r>
      <w:r w:rsidR="00137918" w:rsidRPr="001C6C18">
        <w:rPr>
          <w:sz w:val="24"/>
          <w:szCs w:val="24"/>
        </w:rPr>
        <w:t xml:space="preserve"> Pregoeiro</w:t>
      </w:r>
      <w:r w:rsidRPr="001C6C18">
        <w:rPr>
          <w:sz w:val="24"/>
          <w:szCs w:val="24"/>
        </w:rPr>
        <w:t xml:space="preserve"> poderá negociar diretamente com a licitante vencedora para que seja obtido melhor desconto aceitável, devendo esta negociação se dar em público e formalizada(s) em ata;</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074DA" w:rsidRPr="001C6C18">
        <w:rPr>
          <w:sz w:val="24"/>
          <w:szCs w:val="24"/>
        </w:rPr>
        <w:t>3</w:t>
      </w:r>
      <w:r w:rsidRPr="001C6C18">
        <w:rPr>
          <w:sz w:val="24"/>
          <w:szCs w:val="24"/>
        </w:rPr>
        <w:t>.18</w:t>
      </w:r>
      <w:r w:rsidRPr="001C6C18">
        <w:rPr>
          <w:b/>
          <w:bCs/>
          <w:sz w:val="24"/>
          <w:szCs w:val="24"/>
        </w:rPr>
        <w:t xml:space="preserve">- </w:t>
      </w:r>
      <w:r w:rsidRPr="001C6C18">
        <w:rPr>
          <w:sz w:val="24"/>
          <w:szCs w:val="24"/>
        </w:rPr>
        <w:t xml:space="preserve">Sendo aceitável a proposta final classificada em primeiro lugar, após negociação com </w:t>
      </w:r>
      <w:r w:rsidR="001518B9" w:rsidRPr="001C6C18">
        <w:rPr>
          <w:sz w:val="24"/>
          <w:szCs w:val="24"/>
        </w:rPr>
        <w:t>o</w:t>
      </w:r>
      <w:r w:rsidRPr="001C6C18">
        <w:rPr>
          <w:sz w:val="24"/>
          <w:szCs w:val="24"/>
        </w:rPr>
        <w:t xml:space="preserve"> Pregoeir</w:t>
      </w:r>
      <w:r w:rsidR="001518B9" w:rsidRPr="001C6C18">
        <w:rPr>
          <w:sz w:val="24"/>
          <w:szCs w:val="24"/>
        </w:rPr>
        <w:t>o</w:t>
      </w:r>
      <w:r w:rsidRPr="001C6C18">
        <w:rPr>
          <w:sz w:val="24"/>
          <w:szCs w:val="24"/>
        </w:rPr>
        <w:t xml:space="preserve">, será aberto o envelope contendo a documentação de habilitação da licitante que a tiver formulado, </w:t>
      </w:r>
      <w:r w:rsidRPr="001C6C18">
        <w:rPr>
          <w:b/>
          <w:bCs/>
          <w:sz w:val="24"/>
          <w:szCs w:val="24"/>
        </w:rPr>
        <w:t xml:space="preserve">para confirmação das suas condições de habilitação, </w:t>
      </w:r>
      <w:r w:rsidRPr="001C6C18">
        <w:rPr>
          <w:b/>
          <w:bCs/>
          <w:sz w:val="24"/>
          <w:szCs w:val="24"/>
          <w:u w:val="single"/>
        </w:rPr>
        <w:t>descrita no item 1</w:t>
      </w:r>
      <w:r w:rsidR="009074DA" w:rsidRPr="001C6C18">
        <w:rPr>
          <w:b/>
          <w:bCs/>
          <w:sz w:val="24"/>
          <w:szCs w:val="24"/>
          <w:u w:val="single"/>
        </w:rPr>
        <w:t>2</w:t>
      </w:r>
      <w:r w:rsidRPr="001C6C18">
        <w:rPr>
          <w:b/>
          <w:bCs/>
          <w:sz w:val="24"/>
          <w:szCs w:val="24"/>
          <w:u w:val="single"/>
        </w:rPr>
        <w:t xml:space="preserve"> deste Edital,</w:t>
      </w:r>
      <w:r w:rsidRPr="001C6C18">
        <w:rPr>
          <w:sz w:val="24"/>
          <w:szCs w:val="24"/>
        </w:rPr>
        <w:t xml:space="preserve"> assegurado-se ao já cadastrado no Cadastro de Fornecedores e Prestadores de Serviços da </w:t>
      </w:r>
      <w:r w:rsidR="007E12FE" w:rsidRPr="001C6C18">
        <w:rPr>
          <w:sz w:val="24"/>
          <w:szCs w:val="24"/>
        </w:rPr>
        <w:t>Prefeitura Municipal de Bom Jardim</w:t>
      </w:r>
      <w:r w:rsidRPr="001C6C18">
        <w:rPr>
          <w:sz w:val="24"/>
          <w:szCs w:val="24"/>
        </w:rPr>
        <w:t>, o direito de apresentar a documentação atualizada e regularizada na própria sessão de apreciação dos documentos;</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lastRenderedPageBreak/>
        <w:t>1</w:t>
      </w:r>
      <w:r w:rsidR="009074DA" w:rsidRPr="001C6C18">
        <w:rPr>
          <w:sz w:val="24"/>
          <w:szCs w:val="24"/>
        </w:rPr>
        <w:t>3</w:t>
      </w:r>
      <w:r w:rsidRPr="001C6C18">
        <w:rPr>
          <w:sz w:val="24"/>
          <w:szCs w:val="24"/>
        </w:rPr>
        <w:t>.19</w:t>
      </w:r>
      <w:r w:rsidRPr="001C6C18">
        <w:rPr>
          <w:b/>
          <w:bCs/>
          <w:sz w:val="24"/>
          <w:szCs w:val="24"/>
        </w:rPr>
        <w:t xml:space="preserve">- </w:t>
      </w:r>
      <w:r w:rsidRPr="001C6C18">
        <w:rPr>
          <w:sz w:val="24"/>
          <w:szCs w:val="24"/>
        </w:rPr>
        <w:t xml:space="preserve">Verificado o atendimento das exigências de habilitação fixadas no edital, </w:t>
      </w:r>
      <w:r w:rsidR="001518B9" w:rsidRPr="001C6C18">
        <w:rPr>
          <w:sz w:val="24"/>
          <w:szCs w:val="24"/>
        </w:rPr>
        <w:t>o</w:t>
      </w:r>
      <w:r w:rsidRPr="001C6C18">
        <w:rPr>
          <w:sz w:val="24"/>
          <w:szCs w:val="24"/>
        </w:rPr>
        <w:t xml:space="preserve"> Pregoeir</w:t>
      </w:r>
      <w:r w:rsidR="001518B9" w:rsidRPr="001C6C18">
        <w:rPr>
          <w:sz w:val="24"/>
          <w:szCs w:val="24"/>
        </w:rPr>
        <w:t>o</w:t>
      </w:r>
      <w:r w:rsidRPr="001C6C18">
        <w:rPr>
          <w:sz w:val="24"/>
          <w:szCs w:val="24"/>
        </w:rPr>
        <w:t xml:space="preserve"> declarará a licitante vencedora, caso nenhum licitante manifeste a intenção de recorrer;</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074DA" w:rsidRPr="001C6C18">
        <w:rPr>
          <w:sz w:val="24"/>
          <w:szCs w:val="24"/>
        </w:rPr>
        <w:t>3</w:t>
      </w:r>
      <w:r w:rsidRPr="001C6C18">
        <w:rPr>
          <w:sz w:val="24"/>
          <w:szCs w:val="24"/>
        </w:rPr>
        <w:t>.20</w:t>
      </w:r>
      <w:r w:rsidRPr="001C6C18">
        <w:rPr>
          <w:b/>
          <w:bCs/>
          <w:sz w:val="24"/>
          <w:szCs w:val="24"/>
        </w:rPr>
        <w:t xml:space="preserve">– </w:t>
      </w:r>
      <w:r w:rsidRPr="001C6C18">
        <w:rPr>
          <w:sz w:val="24"/>
          <w:szCs w:val="24"/>
        </w:rPr>
        <w:t>Caso a licitante vencedora desatenda</w:t>
      </w:r>
      <w:r w:rsidR="00137918" w:rsidRPr="001C6C18">
        <w:rPr>
          <w:sz w:val="24"/>
          <w:szCs w:val="24"/>
        </w:rPr>
        <w:t xml:space="preserve"> as exigências de habilitação, o</w:t>
      </w:r>
      <w:r w:rsidRPr="001C6C18">
        <w:rPr>
          <w:sz w:val="24"/>
          <w:szCs w:val="24"/>
        </w:rPr>
        <w:t xml:space="preserve"> Pregoeir</w:t>
      </w:r>
      <w:r w:rsidR="00137918" w:rsidRPr="001C6C18">
        <w:rPr>
          <w:sz w:val="24"/>
          <w:szCs w:val="24"/>
        </w:rPr>
        <w:t>o</w:t>
      </w:r>
      <w:r w:rsidRPr="001C6C18">
        <w:rPr>
          <w:sz w:val="24"/>
          <w:szCs w:val="24"/>
        </w:rPr>
        <w:t xml:space="preserve"> examinará as ofertas subseqüentes, na ordem de classificação, verificando, conforme o caso, a aceitabilidade da proposta </w:t>
      </w:r>
      <w:r w:rsidR="003D0960" w:rsidRPr="001C6C18">
        <w:rPr>
          <w:sz w:val="24"/>
          <w:szCs w:val="24"/>
        </w:rPr>
        <w:t>e</w:t>
      </w:r>
      <w:r w:rsidRPr="001C6C18">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074DA" w:rsidRPr="001C6C18">
        <w:rPr>
          <w:sz w:val="24"/>
          <w:szCs w:val="24"/>
        </w:rPr>
        <w:t>3.2</w:t>
      </w:r>
      <w:r w:rsidRPr="001C6C18">
        <w:rPr>
          <w:sz w:val="24"/>
          <w:szCs w:val="24"/>
        </w:rPr>
        <w:t>1</w:t>
      </w:r>
      <w:r w:rsidRPr="001C6C18">
        <w:rPr>
          <w:b/>
          <w:bCs/>
          <w:sz w:val="24"/>
          <w:szCs w:val="24"/>
        </w:rPr>
        <w:t xml:space="preserve">- </w:t>
      </w:r>
      <w:r w:rsidRPr="001C6C18">
        <w:rPr>
          <w:sz w:val="24"/>
          <w:szCs w:val="24"/>
        </w:rPr>
        <w:t>Na reunião lavrar-se-á ata, em que serão registradas as ocorrências relevantes, e, ao fin</w:t>
      </w:r>
      <w:r w:rsidR="00DD75A5" w:rsidRPr="001C6C18">
        <w:rPr>
          <w:sz w:val="24"/>
          <w:szCs w:val="24"/>
        </w:rPr>
        <w:t>al, será assinada pelo</w:t>
      </w:r>
      <w:r w:rsidR="00137918" w:rsidRPr="001C6C18">
        <w:rPr>
          <w:sz w:val="24"/>
          <w:szCs w:val="24"/>
        </w:rPr>
        <w:t xml:space="preserve"> Pregoeiro</w:t>
      </w:r>
      <w:r w:rsidRPr="001C6C18">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sz w:val="24"/>
          <w:szCs w:val="24"/>
        </w:rPr>
      </w:pPr>
      <w:r w:rsidRPr="001C6C18">
        <w:rPr>
          <w:sz w:val="24"/>
          <w:szCs w:val="24"/>
        </w:rPr>
        <w:t>1</w:t>
      </w:r>
      <w:r w:rsidR="009074DA" w:rsidRPr="001C6C18">
        <w:rPr>
          <w:sz w:val="24"/>
          <w:szCs w:val="24"/>
        </w:rPr>
        <w:t>3</w:t>
      </w:r>
      <w:r w:rsidRPr="001C6C18">
        <w:rPr>
          <w:sz w:val="24"/>
          <w:szCs w:val="24"/>
        </w:rPr>
        <w:t>.22</w:t>
      </w:r>
      <w:r w:rsidRPr="001C6C18">
        <w:rPr>
          <w:b/>
          <w:bCs/>
          <w:sz w:val="24"/>
          <w:szCs w:val="24"/>
        </w:rPr>
        <w:t xml:space="preserve">- </w:t>
      </w:r>
      <w:r w:rsidR="00DD75A5" w:rsidRPr="001C6C18">
        <w:rPr>
          <w:bCs/>
          <w:sz w:val="24"/>
          <w:szCs w:val="24"/>
        </w:rPr>
        <w:t>O</w:t>
      </w:r>
      <w:r w:rsidR="00DD75A5" w:rsidRPr="001C6C18">
        <w:rPr>
          <w:sz w:val="24"/>
          <w:szCs w:val="24"/>
        </w:rPr>
        <w:t xml:space="preserve"> Pregoeiro</w:t>
      </w:r>
      <w:r w:rsidRPr="001C6C18">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1C6C18" w:rsidRDefault="0051247E" w:rsidP="001608B7">
      <w:pPr>
        <w:pStyle w:val="Cabealho"/>
        <w:tabs>
          <w:tab w:val="clear" w:pos="4419"/>
          <w:tab w:val="clear" w:pos="8838"/>
        </w:tabs>
        <w:jc w:val="both"/>
        <w:rPr>
          <w:sz w:val="24"/>
          <w:szCs w:val="24"/>
        </w:rPr>
      </w:pPr>
    </w:p>
    <w:p w:rsidR="00F63496" w:rsidRPr="001C6C18" w:rsidRDefault="00F63496" w:rsidP="001608B7">
      <w:pPr>
        <w:autoSpaceDE w:val="0"/>
        <w:autoSpaceDN w:val="0"/>
        <w:adjustRightInd w:val="0"/>
        <w:jc w:val="both"/>
        <w:rPr>
          <w:sz w:val="24"/>
          <w:szCs w:val="24"/>
        </w:rPr>
      </w:pPr>
      <w:r w:rsidRPr="001C6C18">
        <w:rPr>
          <w:sz w:val="24"/>
          <w:szCs w:val="24"/>
        </w:rPr>
        <w:t>1</w:t>
      </w:r>
      <w:r w:rsidR="009074DA" w:rsidRPr="001C6C18">
        <w:rPr>
          <w:sz w:val="24"/>
          <w:szCs w:val="24"/>
        </w:rPr>
        <w:t>3</w:t>
      </w:r>
      <w:r w:rsidRPr="001C6C18">
        <w:rPr>
          <w:sz w:val="24"/>
          <w:szCs w:val="24"/>
        </w:rPr>
        <w:t xml:space="preserve">.23- A Empresa que cotar </w:t>
      </w:r>
      <w:r w:rsidR="003A5791" w:rsidRPr="001C6C18">
        <w:rPr>
          <w:sz w:val="24"/>
          <w:szCs w:val="24"/>
        </w:rPr>
        <w:t>o menor preço</w:t>
      </w:r>
      <w:r w:rsidRPr="001C6C18">
        <w:rPr>
          <w:sz w:val="24"/>
          <w:szCs w:val="24"/>
        </w:rPr>
        <w:t xml:space="preserve"> ficará obrigada a fornecer todos</w:t>
      </w:r>
      <w:r w:rsidR="00833822" w:rsidRPr="001C6C18">
        <w:rPr>
          <w:sz w:val="24"/>
          <w:szCs w:val="24"/>
        </w:rPr>
        <w:t xml:space="preserve"> os</w:t>
      </w:r>
      <w:r w:rsidRPr="001C6C18">
        <w:rPr>
          <w:sz w:val="24"/>
          <w:szCs w:val="24"/>
        </w:rPr>
        <w:t xml:space="preserve"> </w:t>
      </w:r>
      <w:r w:rsidR="003A5791" w:rsidRPr="001C6C18">
        <w:rPr>
          <w:sz w:val="24"/>
          <w:szCs w:val="24"/>
        </w:rPr>
        <w:t>itens</w:t>
      </w:r>
      <w:r w:rsidR="0090763F" w:rsidRPr="001C6C18">
        <w:rPr>
          <w:sz w:val="24"/>
          <w:szCs w:val="24"/>
        </w:rPr>
        <w:t>, quando solicitado</w:t>
      </w:r>
      <w:r w:rsidR="009074DA" w:rsidRPr="001C6C18">
        <w:rPr>
          <w:sz w:val="24"/>
          <w:szCs w:val="24"/>
        </w:rPr>
        <w:t>.</w:t>
      </w: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b/>
          <w:color w:val="000000" w:themeColor="text1"/>
          <w:sz w:val="24"/>
          <w:szCs w:val="24"/>
        </w:rPr>
      </w:pPr>
      <w:r w:rsidRPr="001C6C18">
        <w:rPr>
          <w:b/>
          <w:color w:val="000000" w:themeColor="text1"/>
          <w:sz w:val="24"/>
          <w:szCs w:val="24"/>
        </w:rPr>
        <w:t xml:space="preserve">12- DOS RECURSOS ADMINISTRATIVOS: </w:t>
      </w:r>
      <w:r w:rsidR="008703B3" w:rsidRPr="001C6C18">
        <w:rPr>
          <w:b/>
          <w:color w:val="000000" w:themeColor="text1"/>
          <w:sz w:val="24"/>
          <w:szCs w:val="24"/>
        </w:rPr>
        <w:t xml:space="preserve"> </w:t>
      </w:r>
    </w:p>
    <w:p w:rsidR="002E0687" w:rsidRDefault="002E0687" w:rsidP="001608B7">
      <w:pPr>
        <w:pStyle w:val="Cabealho"/>
        <w:tabs>
          <w:tab w:val="clear" w:pos="4419"/>
          <w:tab w:val="clear" w:pos="8838"/>
        </w:tabs>
        <w:jc w:val="both"/>
        <w:rPr>
          <w:b/>
          <w:sz w:val="24"/>
          <w:szCs w:val="24"/>
        </w:rPr>
      </w:pP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1C6C18" w:rsidRDefault="00833822" w:rsidP="001608B7">
      <w:pPr>
        <w:pStyle w:val="Cabealho"/>
        <w:tabs>
          <w:tab w:val="clear" w:pos="4419"/>
          <w:tab w:val="clear" w:pos="8838"/>
        </w:tabs>
        <w:jc w:val="both"/>
        <w:rPr>
          <w:sz w:val="24"/>
          <w:szCs w:val="24"/>
        </w:rPr>
      </w:pP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w:t>
      </w:r>
      <w:r w:rsidR="00C85C0D" w:rsidRPr="001C6C18">
        <w:rPr>
          <w:sz w:val="24"/>
          <w:szCs w:val="24"/>
        </w:rPr>
        <w:t>3</w:t>
      </w:r>
      <w:r w:rsidRPr="001C6C18">
        <w:rPr>
          <w:sz w:val="24"/>
          <w:szCs w:val="24"/>
        </w:rPr>
        <w:t>- A falta de manifestação imediata e motivada da licitante importará a decadência do direito de recurso e a adjudicação do objeto da licitação pelo Pregoeiro ao vencedor;</w:t>
      </w:r>
    </w:p>
    <w:p w:rsidR="00833822" w:rsidRPr="001C6C18" w:rsidRDefault="00833822" w:rsidP="001608B7">
      <w:pPr>
        <w:pStyle w:val="Cabealho"/>
        <w:tabs>
          <w:tab w:val="clear" w:pos="4419"/>
          <w:tab w:val="clear" w:pos="8838"/>
        </w:tabs>
        <w:jc w:val="both"/>
        <w:rPr>
          <w:sz w:val="24"/>
          <w:szCs w:val="24"/>
        </w:rPr>
      </w:pPr>
      <w:r w:rsidRPr="001C6C18">
        <w:rPr>
          <w:sz w:val="24"/>
          <w:szCs w:val="24"/>
        </w:rPr>
        <w:t xml:space="preserve"> </w:t>
      </w: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.3- O acolhimento do recurso importará a invalidação apenas dos atos insuscetíveis de aproveitamento;</w:t>
      </w:r>
    </w:p>
    <w:p w:rsidR="00833822" w:rsidRPr="001C6C18" w:rsidRDefault="00833822" w:rsidP="001608B7">
      <w:pPr>
        <w:pStyle w:val="Cabealho"/>
        <w:tabs>
          <w:tab w:val="clear" w:pos="4419"/>
          <w:tab w:val="clear" w:pos="8838"/>
        </w:tabs>
        <w:jc w:val="both"/>
        <w:rPr>
          <w:sz w:val="24"/>
          <w:szCs w:val="24"/>
        </w:rPr>
      </w:pPr>
      <w:r w:rsidRPr="001C6C18">
        <w:rPr>
          <w:sz w:val="24"/>
          <w:szCs w:val="24"/>
        </w:rPr>
        <w:t xml:space="preserve"> </w:t>
      </w:r>
    </w:p>
    <w:p w:rsidR="00833822" w:rsidRPr="001C6C18" w:rsidRDefault="00833822" w:rsidP="001608B7">
      <w:pPr>
        <w:pStyle w:val="Cabealho"/>
        <w:tabs>
          <w:tab w:val="clear" w:pos="4419"/>
          <w:tab w:val="clear" w:pos="8838"/>
        </w:tabs>
        <w:jc w:val="both"/>
        <w:rPr>
          <w:sz w:val="24"/>
          <w:szCs w:val="24"/>
        </w:rPr>
      </w:pPr>
    </w:p>
    <w:p w:rsidR="00833822" w:rsidRPr="001C6C18" w:rsidRDefault="00833822" w:rsidP="001608B7">
      <w:pPr>
        <w:autoSpaceDE w:val="0"/>
        <w:autoSpaceDN w:val="0"/>
        <w:adjustRightInd w:val="0"/>
        <w:jc w:val="both"/>
        <w:rPr>
          <w:sz w:val="24"/>
          <w:szCs w:val="24"/>
        </w:rPr>
      </w:pPr>
      <w:r w:rsidRPr="001C6C18">
        <w:rPr>
          <w:sz w:val="24"/>
          <w:szCs w:val="24"/>
        </w:rPr>
        <w:t>1</w:t>
      </w:r>
      <w:r w:rsidR="00C85C0D" w:rsidRPr="001C6C18">
        <w:rPr>
          <w:sz w:val="24"/>
          <w:szCs w:val="24"/>
        </w:rPr>
        <w:t>2</w:t>
      </w:r>
      <w:r w:rsidRPr="001C6C18">
        <w:rPr>
          <w:sz w:val="24"/>
          <w:szCs w:val="24"/>
        </w:rPr>
        <w:t>.4- A petição poderá ser feita na própria sessão de recebimento, e, se oral, será reduzida a termo em ata;</w:t>
      </w:r>
    </w:p>
    <w:p w:rsidR="00833822" w:rsidRPr="001C6C18" w:rsidRDefault="00833822" w:rsidP="001608B7">
      <w:pPr>
        <w:autoSpaceDE w:val="0"/>
        <w:autoSpaceDN w:val="0"/>
        <w:adjustRightInd w:val="0"/>
        <w:jc w:val="both"/>
        <w:rPr>
          <w:sz w:val="24"/>
          <w:szCs w:val="24"/>
        </w:rPr>
      </w:pPr>
    </w:p>
    <w:p w:rsidR="00833822" w:rsidRPr="001C6C18" w:rsidRDefault="00833822" w:rsidP="001608B7">
      <w:pPr>
        <w:autoSpaceDE w:val="0"/>
        <w:autoSpaceDN w:val="0"/>
        <w:adjustRightInd w:val="0"/>
        <w:jc w:val="both"/>
        <w:rPr>
          <w:sz w:val="24"/>
          <w:szCs w:val="24"/>
        </w:rPr>
      </w:pPr>
      <w:r w:rsidRPr="001C6C18">
        <w:rPr>
          <w:sz w:val="24"/>
          <w:szCs w:val="24"/>
        </w:rPr>
        <w:t>1</w:t>
      </w:r>
      <w:r w:rsidR="00C85C0D" w:rsidRPr="001C6C18">
        <w:rPr>
          <w:sz w:val="24"/>
          <w:szCs w:val="24"/>
        </w:rPr>
        <w:t>2</w:t>
      </w:r>
      <w:r w:rsidRPr="001C6C18">
        <w:rPr>
          <w:sz w:val="24"/>
          <w:szCs w:val="24"/>
        </w:rPr>
        <w:t>.5- O recurso contra decisão do Pregoeiro não terá efeito suspensivo;</w:t>
      </w:r>
    </w:p>
    <w:p w:rsidR="00833822" w:rsidRPr="001C6C18" w:rsidRDefault="00833822" w:rsidP="00833822">
      <w:pPr>
        <w:pStyle w:val="Cabealho"/>
        <w:tabs>
          <w:tab w:val="clear" w:pos="4419"/>
          <w:tab w:val="clear" w:pos="8838"/>
        </w:tabs>
        <w:ind w:left="284"/>
        <w:jc w:val="both"/>
        <w:rPr>
          <w:sz w:val="24"/>
          <w:szCs w:val="24"/>
        </w:rPr>
      </w:pP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1C6C18" w:rsidRDefault="00833822" w:rsidP="001608B7">
      <w:pPr>
        <w:pStyle w:val="Cabealho"/>
        <w:tabs>
          <w:tab w:val="clear" w:pos="4419"/>
          <w:tab w:val="clear" w:pos="8838"/>
        </w:tabs>
        <w:jc w:val="both"/>
        <w:rPr>
          <w:sz w:val="24"/>
          <w:szCs w:val="24"/>
        </w:rPr>
      </w:pPr>
      <w:r w:rsidRPr="001C6C18">
        <w:rPr>
          <w:sz w:val="24"/>
          <w:szCs w:val="24"/>
        </w:rPr>
        <w:lastRenderedPageBreak/>
        <w:t xml:space="preserve">  </w:t>
      </w: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.7- Os recursos e as contrarrazões serão dirigidos ao Pregoeiro, que poderá reconsiderar ou enviar para a Autoridade Competente, que, no prazo de 5 (cinco) dias úteis, decidirá de forma fundamentada;</w:t>
      </w:r>
    </w:p>
    <w:p w:rsidR="00833822" w:rsidRPr="001C6C18" w:rsidRDefault="00833822" w:rsidP="001608B7">
      <w:pPr>
        <w:pStyle w:val="Cabealho"/>
        <w:tabs>
          <w:tab w:val="clear" w:pos="4419"/>
          <w:tab w:val="clear" w:pos="8838"/>
        </w:tabs>
        <w:jc w:val="both"/>
        <w:rPr>
          <w:sz w:val="24"/>
          <w:szCs w:val="24"/>
        </w:rPr>
      </w:pPr>
    </w:p>
    <w:p w:rsidR="00833822" w:rsidRPr="001C6C18" w:rsidRDefault="00833822" w:rsidP="001608B7">
      <w:pPr>
        <w:pStyle w:val="Cabealho"/>
        <w:tabs>
          <w:tab w:val="clear" w:pos="4419"/>
          <w:tab w:val="clear" w:pos="8838"/>
        </w:tabs>
        <w:jc w:val="both"/>
        <w:rPr>
          <w:sz w:val="24"/>
          <w:szCs w:val="24"/>
        </w:rPr>
      </w:pPr>
      <w:r w:rsidRPr="001C6C18">
        <w:rPr>
          <w:sz w:val="24"/>
          <w:szCs w:val="24"/>
        </w:rPr>
        <w:t>1</w:t>
      </w:r>
      <w:r w:rsidR="00C85C0D" w:rsidRPr="001C6C18">
        <w:rPr>
          <w:sz w:val="24"/>
          <w:szCs w:val="24"/>
        </w:rPr>
        <w:t>2</w:t>
      </w:r>
      <w:r w:rsidRPr="001C6C18">
        <w:rPr>
          <w:sz w:val="24"/>
          <w:szCs w:val="24"/>
        </w:rPr>
        <w:t>.8- Decididos os recursos e constatada a regularidade dos atos praticados, a Autoridade Competente adjudicará o objeto e homologará o procedimento licitatório;</w:t>
      </w:r>
    </w:p>
    <w:p w:rsidR="00833822" w:rsidRPr="001C6C18" w:rsidRDefault="00833822" w:rsidP="001608B7">
      <w:pPr>
        <w:pStyle w:val="Cabealho"/>
        <w:tabs>
          <w:tab w:val="clear" w:pos="4419"/>
          <w:tab w:val="clear" w:pos="8838"/>
        </w:tabs>
        <w:jc w:val="both"/>
        <w:rPr>
          <w:sz w:val="24"/>
          <w:szCs w:val="24"/>
        </w:rPr>
      </w:pPr>
    </w:p>
    <w:p w:rsidR="00833822" w:rsidRPr="001C6C18" w:rsidRDefault="00833822" w:rsidP="001608B7">
      <w:pPr>
        <w:autoSpaceDE w:val="0"/>
        <w:autoSpaceDN w:val="0"/>
        <w:adjustRightInd w:val="0"/>
        <w:jc w:val="both"/>
        <w:rPr>
          <w:sz w:val="24"/>
          <w:szCs w:val="24"/>
        </w:rPr>
      </w:pPr>
      <w:r w:rsidRPr="001C6C18">
        <w:rPr>
          <w:sz w:val="24"/>
          <w:szCs w:val="24"/>
        </w:rPr>
        <w:t>1</w:t>
      </w:r>
      <w:r w:rsidR="00C85C0D" w:rsidRPr="001C6C18">
        <w:rPr>
          <w:sz w:val="24"/>
          <w:szCs w:val="24"/>
        </w:rPr>
        <w:t>2</w:t>
      </w:r>
      <w:r w:rsidRPr="001C6C18">
        <w:rPr>
          <w:sz w:val="24"/>
          <w:szCs w:val="24"/>
        </w:rPr>
        <w:t>.9-</w:t>
      </w:r>
      <w:r w:rsidRPr="001C6C18">
        <w:rPr>
          <w:b/>
          <w:bCs/>
          <w:sz w:val="24"/>
          <w:szCs w:val="24"/>
        </w:rPr>
        <w:t xml:space="preserve"> </w:t>
      </w:r>
      <w:r w:rsidRPr="001C6C18">
        <w:rPr>
          <w:sz w:val="24"/>
          <w:szCs w:val="24"/>
        </w:rPr>
        <w:t>Dos atos da Administração, após a Adjudicação, decorrentes da aplicação da Lei no 8.666/93, caberá:</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1C6C18" w:rsidRDefault="00833822" w:rsidP="00833822">
      <w:pPr>
        <w:autoSpaceDE w:val="0"/>
        <w:autoSpaceDN w:val="0"/>
        <w:adjustRightInd w:val="0"/>
        <w:jc w:val="both"/>
        <w:rPr>
          <w:sz w:val="24"/>
          <w:szCs w:val="24"/>
        </w:rPr>
      </w:pPr>
    </w:p>
    <w:p w:rsidR="00833822" w:rsidRPr="001C6C18"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1C6C18">
        <w:rPr>
          <w:rFonts w:ascii="Times New Roman" w:hAnsi="Times New Roman" w:cs="Times New Roman"/>
          <w:sz w:val="24"/>
          <w:szCs w:val="24"/>
        </w:rPr>
        <w:t>anulação ou revogação da licitação;</w:t>
      </w:r>
    </w:p>
    <w:p w:rsidR="00833822" w:rsidRPr="001C6C18" w:rsidRDefault="00833822" w:rsidP="00833822">
      <w:pPr>
        <w:autoSpaceDE w:val="0"/>
        <w:autoSpaceDN w:val="0"/>
        <w:adjustRightInd w:val="0"/>
        <w:jc w:val="both"/>
        <w:rPr>
          <w:sz w:val="24"/>
          <w:szCs w:val="24"/>
        </w:rPr>
      </w:pPr>
    </w:p>
    <w:p w:rsidR="00833822" w:rsidRPr="001C6C18"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1C6C18">
        <w:rPr>
          <w:rFonts w:ascii="Times New Roman" w:hAnsi="Times New Roman" w:cs="Times New Roman"/>
          <w:sz w:val="24"/>
          <w:szCs w:val="24"/>
        </w:rPr>
        <w:t>rescisão do Contrato, a que se refere o inciso I do artigo 79 da Lei no 8.666/93;</w:t>
      </w:r>
    </w:p>
    <w:p w:rsidR="00833822" w:rsidRPr="001C6C18" w:rsidRDefault="00833822" w:rsidP="00833822">
      <w:pPr>
        <w:pStyle w:val="PargrafodaLista1"/>
        <w:spacing w:line="240" w:lineRule="auto"/>
        <w:rPr>
          <w:rFonts w:ascii="Times New Roman" w:hAnsi="Times New Roman" w:cs="Times New Roman"/>
          <w:sz w:val="24"/>
          <w:szCs w:val="24"/>
        </w:rPr>
      </w:pPr>
    </w:p>
    <w:p w:rsidR="00833822" w:rsidRPr="001C6C18"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1C6C18">
        <w:rPr>
          <w:rFonts w:ascii="Times New Roman" w:hAnsi="Times New Roman" w:cs="Times New Roman"/>
          <w:sz w:val="24"/>
          <w:szCs w:val="24"/>
        </w:rPr>
        <w:t>aplicação das penas de advertência, suspensão temporária ou multa.</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sz w:val="24"/>
          <w:szCs w:val="24"/>
        </w:rPr>
        <w:t>II - representação, no prazo de 05 (cinco) dias úteis da intimação da decisão relacionada com o objeto da licitação ou do Contrato, de que não caiba recurso hierárquico;</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bCs/>
          <w:sz w:val="24"/>
          <w:szCs w:val="24"/>
        </w:rPr>
        <w:t>1</w:t>
      </w:r>
      <w:r w:rsidR="00D13B5F" w:rsidRPr="001C6C18">
        <w:rPr>
          <w:bCs/>
          <w:sz w:val="24"/>
          <w:szCs w:val="24"/>
        </w:rPr>
        <w:t>2</w:t>
      </w:r>
      <w:r w:rsidRPr="001C6C18">
        <w:rPr>
          <w:bCs/>
          <w:sz w:val="24"/>
          <w:szCs w:val="24"/>
        </w:rPr>
        <w:t xml:space="preserve">.10- </w:t>
      </w:r>
      <w:r w:rsidRPr="001C6C18">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bCs/>
          <w:sz w:val="24"/>
          <w:szCs w:val="24"/>
        </w:rPr>
        <w:t>1</w:t>
      </w:r>
      <w:r w:rsidR="00D13B5F" w:rsidRPr="001C6C18">
        <w:rPr>
          <w:bCs/>
          <w:sz w:val="24"/>
          <w:szCs w:val="24"/>
        </w:rPr>
        <w:t>2</w:t>
      </w:r>
      <w:r w:rsidRPr="001C6C18">
        <w:rPr>
          <w:bCs/>
          <w:sz w:val="24"/>
          <w:szCs w:val="24"/>
        </w:rPr>
        <w:t>.</w:t>
      </w:r>
      <w:r w:rsidR="00D13B5F" w:rsidRPr="001C6C18">
        <w:rPr>
          <w:bCs/>
          <w:sz w:val="24"/>
          <w:szCs w:val="24"/>
        </w:rPr>
        <w:t>11</w:t>
      </w:r>
      <w:r w:rsidRPr="001C6C18">
        <w:rPr>
          <w:bCs/>
          <w:sz w:val="24"/>
          <w:szCs w:val="24"/>
        </w:rPr>
        <w:t xml:space="preserve">- </w:t>
      </w:r>
      <w:r w:rsidRPr="001C6C18">
        <w:rPr>
          <w:sz w:val="24"/>
          <w:szCs w:val="24"/>
        </w:rPr>
        <w:t>Interposto, o recurso será aberto prazo aos demais licitantes, que poderão impugná-lo em até 5 (cinco) dias úteis.</w:t>
      </w:r>
    </w:p>
    <w:p w:rsidR="00833822" w:rsidRPr="001C6C18" w:rsidRDefault="00833822" w:rsidP="00833822">
      <w:pPr>
        <w:autoSpaceDE w:val="0"/>
        <w:autoSpaceDN w:val="0"/>
        <w:adjustRightInd w:val="0"/>
        <w:jc w:val="both"/>
        <w:rPr>
          <w:sz w:val="24"/>
          <w:szCs w:val="24"/>
        </w:rPr>
      </w:pPr>
    </w:p>
    <w:p w:rsidR="00833822" w:rsidRPr="001C6C18" w:rsidRDefault="00833822" w:rsidP="00833822">
      <w:pPr>
        <w:autoSpaceDE w:val="0"/>
        <w:autoSpaceDN w:val="0"/>
        <w:adjustRightInd w:val="0"/>
        <w:jc w:val="both"/>
        <w:rPr>
          <w:sz w:val="24"/>
          <w:szCs w:val="24"/>
        </w:rPr>
      </w:pPr>
      <w:r w:rsidRPr="001C6C18">
        <w:rPr>
          <w:bCs/>
          <w:sz w:val="24"/>
          <w:szCs w:val="24"/>
        </w:rPr>
        <w:t>1</w:t>
      </w:r>
      <w:r w:rsidR="00D13B5F" w:rsidRPr="001C6C18">
        <w:rPr>
          <w:bCs/>
          <w:sz w:val="24"/>
          <w:szCs w:val="24"/>
        </w:rPr>
        <w:t>2</w:t>
      </w:r>
      <w:r w:rsidRPr="001C6C18">
        <w:rPr>
          <w:bCs/>
          <w:sz w:val="24"/>
          <w:szCs w:val="24"/>
        </w:rPr>
        <w:t>.1</w:t>
      </w:r>
      <w:r w:rsidR="00D13B5F" w:rsidRPr="001C6C18">
        <w:rPr>
          <w:bCs/>
          <w:sz w:val="24"/>
          <w:szCs w:val="24"/>
        </w:rPr>
        <w:t>2</w:t>
      </w:r>
      <w:r w:rsidRPr="001C6C18">
        <w:rPr>
          <w:bCs/>
          <w:sz w:val="24"/>
          <w:szCs w:val="24"/>
        </w:rPr>
        <w:t xml:space="preserve">- </w:t>
      </w:r>
      <w:r w:rsidRPr="001C6C18">
        <w:rPr>
          <w:sz w:val="24"/>
          <w:szCs w:val="24"/>
        </w:rPr>
        <w:t>A intimação dos atos referidos no inciso I do subitem 12.9, excluindo-se as penas de advertência e multa de mora, e no inciso III, será feita mediante publicação no órgão oficial do Município.</w:t>
      </w:r>
    </w:p>
    <w:p w:rsidR="00116FF7" w:rsidRPr="001C6C18" w:rsidRDefault="00116FF7" w:rsidP="00833822">
      <w:pPr>
        <w:pStyle w:val="Cabealho"/>
        <w:tabs>
          <w:tab w:val="clear" w:pos="4419"/>
          <w:tab w:val="clear" w:pos="8838"/>
        </w:tabs>
        <w:ind w:left="284" w:hanging="284"/>
        <w:jc w:val="both"/>
        <w:rPr>
          <w:sz w:val="24"/>
          <w:szCs w:val="24"/>
        </w:rPr>
      </w:pPr>
    </w:p>
    <w:p w:rsidR="00116FF7" w:rsidRPr="001C6C18" w:rsidRDefault="00116FF7" w:rsidP="001608B7">
      <w:pPr>
        <w:pStyle w:val="Cabealho"/>
        <w:tabs>
          <w:tab w:val="clear" w:pos="4419"/>
          <w:tab w:val="clear" w:pos="8838"/>
        </w:tabs>
        <w:jc w:val="both"/>
        <w:rPr>
          <w:b/>
          <w:sz w:val="24"/>
          <w:szCs w:val="24"/>
        </w:rPr>
      </w:pPr>
      <w:r w:rsidRPr="001C6C18">
        <w:rPr>
          <w:b/>
          <w:sz w:val="24"/>
          <w:szCs w:val="24"/>
        </w:rPr>
        <w:t>13-DA FORMALIZAÇÃO DA ATA DE REGISTRO DE PREÇOS</w:t>
      </w:r>
    </w:p>
    <w:p w:rsidR="00116FF7" w:rsidRPr="001C6C18" w:rsidRDefault="00116FF7" w:rsidP="001608B7">
      <w:pPr>
        <w:pStyle w:val="Cabealho"/>
        <w:tabs>
          <w:tab w:val="clear" w:pos="4419"/>
          <w:tab w:val="clear" w:pos="8838"/>
        </w:tabs>
        <w:jc w:val="both"/>
        <w:rPr>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13.1-</w:t>
      </w:r>
      <w:r w:rsidR="000214C7" w:rsidRPr="001C6C18">
        <w:rPr>
          <w:bCs/>
          <w:sz w:val="24"/>
          <w:szCs w:val="24"/>
        </w:rPr>
        <w:t xml:space="preserve"> </w:t>
      </w:r>
      <w:r w:rsidRPr="001C6C18">
        <w:rPr>
          <w:bCs/>
          <w:sz w:val="24"/>
          <w:szCs w:val="24"/>
        </w:rPr>
        <w:t>Uma vez homologado o resultado da licitação, será formalizada a ata, conforme ATA DE REGISTRO DE PREÇOS</w:t>
      </w:r>
      <w:r w:rsidR="000214C7" w:rsidRPr="001C6C18">
        <w:rPr>
          <w:bCs/>
          <w:sz w:val="24"/>
          <w:szCs w:val="24"/>
        </w:rPr>
        <w:t xml:space="preserve"> </w:t>
      </w:r>
      <w:r w:rsidRPr="001C6C18">
        <w:rPr>
          <w:bCs/>
          <w:sz w:val="24"/>
          <w:szCs w:val="24"/>
        </w:rPr>
        <w:t>-</w:t>
      </w:r>
      <w:r w:rsidR="000214C7" w:rsidRPr="001C6C18">
        <w:rPr>
          <w:bCs/>
          <w:sz w:val="24"/>
          <w:szCs w:val="24"/>
        </w:rPr>
        <w:t xml:space="preserve"> </w:t>
      </w:r>
      <w:r w:rsidRPr="001C6C18">
        <w:rPr>
          <w:bCs/>
          <w:sz w:val="24"/>
          <w:szCs w:val="24"/>
        </w:rPr>
        <w:t>ANEXO III, que constitui documento vinculativo obrigacional, com características de compromisso para a futura contratação, com validade de doze meses, a partir de sua assinatura.</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13.2-</w:t>
      </w:r>
      <w:r w:rsidR="000214C7" w:rsidRPr="001C6C18">
        <w:rPr>
          <w:bCs/>
          <w:sz w:val="24"/>
          <w:szCs w:val="24"/>
        </w:rPr>
        <w:t xml:space="preserve"> </w:t>
      </w:r>
      <w:r w:rsidRPr="001C6C18">
        <w:rPr>
          <w:bCs/>
          <w:sz w:val="24"/>
          <w:szCs w:val="24"/>
        </w:rPr>
        <w:t xml:space="preserve">A </w:t>
      </w:r>
      <w:r w:rsidR="00B70271" w:rsidRPr="001C6C18">
        <w:rPr>
          <w:bCs/>
          <w:sz w:val="24"/>
          <w:szCs w:val="24"/>
        </w:rPr>
        <w:t>Prefeitura Municipal de Bom Jardim</w:t>
      </w:r>
      <w:r w:rsidRPr="001C6C18">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1C6C18">
        <w:rPr>
          <w:bCs/>
          <w:sz w:val="24"/>
          <w:szCs w:val="24"/>
        </w:rPr>
        <w:t>azo de validade de sua proposta, aplicando-se as disposições do artigo 64 da Lei 8.666/93.</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13.3-</w:t>
      </w:r>
      <w:r w:rsidR="000214C7" w:rsidRPr="001C6C18">
        <w:rPr>
          <w:bCs/>
          <w:sz w:val="24"/>
          <w:szCs w:val="24"/>
        </w:rPr>
        <w:t xml:space="preserve"> </w:t>
      </w:r>
      <w:r w:rsidRPr="001C6C18">
        <w:rPr>
          <w:bCs/>
          <w:sz w:val="24"/>
          <w:szCs w:val="24"/>
        </w:rPr>
        <w:t>O prazo previsto no item anterior poderá ser prorrogado uma vez, por igual período, quando, durante o seu transcurso, for solicitado pelo fornecedor convocado, desde que ocorra motivo justificado e aceito pel</w:t>
      </w:r>
      <w:r w:rsidR="001518B9" w:rsidRPr="001C6C18">
        <w:rPr>
          <w:bCs/>
          <w:sz w:val="24"/>
          <w:szCs w:val="24"/>
        </w:rPr>
        <w:t>o</w:t>
      </w:r>
      <w:r w:rsidRPr="001C6C18">
        <w:rPr>
          <w:bCs/>
          <w:sz w:val="24"/>
          <w:szCs w:val="24"/>
        </w:rPr>
        <w:t xml:space="preserve"> Pregoeir</w:t>
      </w:r>
      <w:r w:rsidR="001518B9" w:rsidRPr="001C6C18">
        <w:rPr>
          <w:bCs/>
          <w:sz w:val="24"/>
          <w:szCs w:val="24"/>
        </w:rPr>
        <w:t>o</w:t>
      </w:r>
      <w:r w:rsidRPr="001C6C18">
        <w:rPr>
          <w:bCs/>
          <w:sz w:val="24"/>
          <w:szCs w:val="24"/>
        </w:rPr>
        <w:t xml:space="preserve"> e sua Equipe.</w:t>
      </w:r>
    </w:p>
    <w:p w:rsidR="00116FF7" w:rsidRPr="001C6C18" w:rsidRDefault="00116FF7" w:rsidP="001608B7">
      <w:pPr>
        <w:pStyle w:val="Cabealho"/>
        <w:tabs>
          <w:tab w:val="clear" w:pos="4419"/>
          <w:tab w:val="clear" w:pos="8838"/>
        </w:tabs>
        <w:jc w:val="both"/>
        <w:rPr>
          <w:b/>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13.4-</w:t>
      </w:r>
      <w:r w:rsidR="000214C7" w:rsidRPr="001C6C18">
        <w:rPr>
          <w:bCs/>
          <w:sz w:val="24"/>
          <w:szCs w:val="24"/>
        </w:rPr>
        <w:t xml:space="preserve"> </w:t>
      </w:r>
      <w:r w:rsidRPr="001C6C18">
        <w:rPr>
          <w:bCs/>
          <w:sz w:val="24"/>
          <w:szCs w:val="24"/>
        </w:rPr>
        <w:t>Para retirada do empenho, a licitante vencedora deverá manter as mesmas condições de habilitação consignadas neste edital.</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13.5-</w:t>
      </w:r>
      <w:r w:rsidR="000214C7" w:rsidRPr="001C6C18">
        <w:rPr>
          <w:bCs/>
          <w:sz w:val="24"/>
          <w:szCs w:val="24"/>
        </w:rPr>
        <w:t xml:space="preserve"> </w:t>
      </w:r>
      <w:r w:rsidRPr="001C6C18">
        <w:rPr>
          <w:bCs/>
          <w:sz w:val="24"/>
          <w:szCs w:val="24"/>
        </w:rPr>
        <w:t>Nos termos do artigo 62 da Lei 8.666/93, o presente edital e seus anexos e a proposta do adjudicatário serão partes integrantes da nota de empenho de despesa</w:t>
      </w:r>
      <w:r w:rsidR="003638AE" w:rsidRPr="001C6C18">
        <w:rPr>
          <w:bCs/>
          <w:sz w:val="24"/>
          <w:szCs w:val="24"/>
        </w:rPr>
        <w:t>.</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13.6-</w:t>
      </w:r>
      <w:r w:rsidR="000214C7" w:rsidRPr="001C6C18">
        <w:rPr>
          <w:bCs/>
          <w:sz w:val="24"/>
          <w:szCs w:val="24"/>
        </w:rPr>
        <w:t xml:space="preserve"> </w:t>
      </w:r>
      <w:r w:rsidRPr="001C6C18">
        <w:rPr>
          <w:bCs/>
          <w:sz w:val="24"/>
          <w:szCs w:val="24"/>
        </w:rPr>
        <w:t>A recusa injustificada do adjudicatário em aceitar a nota de empenho, até 5</w:t>
      </w:r>
      <w:r w:rsidR="00A74B4A" w:rsidRPr="001C6C18">
        <w:rPr>
          <w:bCs/>
          <w:sz w:val="24"/>
          <w:szCs w:val="24"/>
        </w:rPr>
        <w:t xml:space="preserve"> </w:t>
      </w:r>
      <w:r w:rsidRPr="001C6C18">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13.7-</w:t>
      </w:r>
      <w:r w:rsidR="000214C7" w:rsidRPr="001C6C18">
        <w:rPr>
          <w:bCs/>
          <w:sz w:val="24"/>
          <w:szCs w:val="24"/>
        </w:rPr>
        <w:t xml:space="preserve"> </w:t>
      </w:r>
      <w:r w:rsidRPr="001C6C18">
        <w:rPr>
          <w:bCs/>
          <w:sz w:val="24"/>
          <w:szCs w:val="24"/>
        </w:rPr>
        <w:t>É vedada a subcontratação, cessão ou transferência parcial ou total do objeto deste edital.</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13.8-</w:t>
      </w:r>
      <w:r w:rsidR="000214C7" w:rsidRPr="001C6C18">
        <w:rPr>
          <w:bCs/>
          <w:sz w:val="24"/>
          <w:szCs w:val="24"/>
        </w:rPr>
        <w:t xml:space="preserve"> </w:t>
      </w:r>
      <w:r w:rsidRPr="001C6C18">
        <w:rPr>
          <w:bCs/>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1C6C18" w:rsidRDefault="00116FF7" w:rsidP="001608B7">
      <w:pPr>
        <w:pStyle w:val="Cabealho"/>
        <w:tabs>
          <w:tab w:val="clear" w:pos="4419"/>
          <w:tab w:val="clear" w:pos="8838"/>
        </w:tabs>
        <w:jc w:val="both"/>
        <w:rPr>
          <w:bCs/>
          <w:sz w:val="24"/>
          <w:szCs w:val="24"/>
        </w:rPr>
      </w:pPr>
    </w:p>
    <w:p w:rsidR="00116FF7" w:rsidRPr="001C6C18" w:rsidRDefault="00116FF7" w:rsidP="001608B7">
      <w:pPr>
        <w:pStyle w:val="Cabealho"/>
        <w:tabs>
          <w:tab w:val="clear" w:pos="4419"/>
          <w:tab w:val="clear" w:pos="8838"/>
        </w:tabs>
        <w:jc w:val="both"/>
        <w:rPr>
          <w:bCs/>
          <w:sz w:val="24"/>
          <w:szCs w:val="24"/>
        </w:rPr>
      </w:pPr>
      <w:r w:rsidRPr="001C6C18">
        <w:rPr>
          <w:bCs/>
          <w:sz w:val="24"/>
          <w:szCs w:val="24"/>
        </w:rPr>
        <w:t>13.9-</w:t>
      </w:r>
      <w:r w:rsidR="000214C7" w:rsidRPr="001C6C18">
        <w:rPr>
          <w:bCs/>
          <w:sz w:val="24"/>
          <w:szCs w:val="24"/>
        </w:rPr>
        <w:t xml:space="preserve"> </w:t>
      </w:r>
      <w:r w:rsidRPr="001C6C18">
        <w:rPr>
          <w:bCs/>
          <w:sz w:val="24"/>
          <w:szCs w:val="24"/>
        </w:rPr>
        <w:t>A ata firmada com o licitante vencedor poderá ser alterada nos termos do artigo 57, 58 e 65, da Lei Federal nº 8.666/93.</w:t>
      </w:r>
    </w:p>
    <w:p w:rsidR="008D5B53" w:rsidRDefault="008D5B53" w:rsidP="001608B7">
      <w:pPr>
        <w:pStyle w:val="Cabealho"/>
        <w:tabs>
          <w:tab w:val="clear" w:pos="4419"/>
          <w:tab w:val="clear" w:pos="8838"/>
        </w:tabs>
        <w:jc w:val="both"/>
        <w:rPr>
          <w:bCs/>
          <w:sz w:val="24"/>
          <w:szCs w:val="24"/>
        </w:rPr>
      </w:pPr>
    </w:p>
    <w:p w:rsidR="00683E40" w:rsidRPr="001C6C18" w:rsidRDefault="00683E40" w:rsidP="001608B7">
      <w:pPr>
        <w:pStyle w:val="Cabealho"/>
        <w:tabs>
          <w:tab w:val="clear" w:pos="4419"/>
          <w:tab w:val="clear" w:pos="8838"/>
        </w:tabs>
        <w:jc w:val="both"/>
        <w:rPr>
          <w:bCs/>
          <w:sz w:val="24"/>
          <w:szCs w:val="24"/>
        </w:rPr>
      </w:pPr>
    </w:p>
    <w:p w:rsidR="008D5B53" w:rsidRPr="001C6C18" w:rsidRDefault="008D5B53" w:rsidP="001342C5">
      <w:pPr>
        <w:pStyle w:val="Cabealho"/>
        <w:tabs>
          <w:tab w:val="clear" w:pos="4419"/>
          <w:tab w:val="clear" w:pos="8838"/>
        </w:tabs>
        <w:jc w:val="both"/>
        <w:rPr>
          <w:b/>
          <w:sz w:val="24"/>
          <w:szCs w:val="24"/>
        </w:rPr>
      </w:pPr>
      <w:r w:rsidRPr="001C6C18">
        <w:rPr>
          <w:b/>
          <w:sz w:val="24"/>
          <w:szCs w:val="24"/>
        </w:rPr>
        <w:t xml:space="preserve">14- </w:t>
      </w:r>
      <w:r w:rsidR="009E245B" w:rsidRPr="001C6C18">
        <w:rPr>
          <w:b/>
          <w:sz w:val="24"/>
          <w:szCs w:val="24"/>
        </w:rPr>
        <w:t>CONDIÇÕES PARA ASSINATURA DO</w:t>
      </w:r>
      <w:r w:rsidRPr="001C6C18">
        <w:rPr>
          <w:b/>
          <w:sz w:val="24"/>
          <w:szCs w:val="24"/>
        </w:rPr>
        <w:t xml:space="preserve"> CONTRATO</w:t>
      </w:r>
    </w:p>
    <w:p w:rsidR="008D5B53" w:rsidRPr="001C6C18" w:rsidRDefault="008D5B53" w:rsidP="001342C5">
      <w:pPr>
        <w:pStyle w:val="Cabealho"/>
        <w:tabs>
          <w:tab w:val="clear" w:pos="4419"/>
          <w:tab w:val="clear" w:pos="8838"/>
        </w:tabs>
        <w:jc w:val="both"/>
        <w:rPr>
          <w:b/>
          <w:sz w:val="24"/>
          <w:szCs w:val="24"/>
        </w:rPr>
      </w:pPr>
    </w:p>
    <w:p w:rsidR="00E50EF8" w:rsidRDefault="000214C7" w:rsidP="00E50EF8">
      <w:pPr>
        <w:widowControl w:val="0"/>
        <w:tabs>
          <w:tab w:val="left" w:pos="0"/>
          <w:tab w:val="left" w:pos="142"/>
          <w:tab w:val="left" w:pos="284"/>
          <w:tab w:val="left" w:pos="567"/>
        </w:tabs>
        <w:spacing w:line="360" w:lineRule="auto"/>
        <w:ind w:left="142"/>
        <w:jc w:val="both"/>
        <w:rPr>
          <w:sz w:val="24"/>
          <w:szCs w:val="24"/>
        </w:rPr>
      </w:pPr>
      <w:r w:rsidRPr="00E50EF8">
        <w:rPr>
          <w:sz w:val="24"/>
          <w:szCs w:val="24"/>
        </w:rPr>
        <w:t>14.1 –</w:t>
      </w:r>
      <w:r w:rsidR="00E50EF8" w:rsidRPr="00E50EF8">
        <w:rPr>
          <w:sz w:val="24"/>
          <w:szCs w:val="24"/>
        </w:rPr>
        <w:t xml:space="preserve"> O prazo para a assinatura do contrato será de até 05 dias, a contar da emissão da nota de empenho.</w:t>
      </w:r>
    </w:p>
    <w:p w:rsidR="00E50EF8" w:rsidRPr="00E50EF8" w:rsidRDefault="00E50EF8" w:rsidP="00E50EF8">
      <w:pPr>
        <w:widowControl w:val="0"/>
        <w:tabs>
          <w:tab w:val="left" w:pos="0"/>
          <w:tab w:val="left" w:pos="142"/>
          <w:tab w:val="left" w:pos="284"/>
          <w:tab w:val="left" w:pos="567"/>
        </w:tabs>
        <w:spacing w:line="360" w:lineRule="auto"/>
        <w:ind w:left="142"/>
        <w:jc w:val="both"/>
        <w:rPr>
          <w:sz w:val="24"/>
          <w:szCs w:val="24"/>
        </w:rPr>
      </w:pPr>
    </w:p>
    <w:p w:rsidR="00E50EF8" w:rsidRPr="00E50EF8" w:rsidRDefault="00E50EF8" w:rsidP="00E50EF8">
      <w:pPr>
        <w:widowControl w:val="0"/>
        <w:tabs>
          <w:tab w:val="left" w:pos="0"/>
          <w:tab w:val="left" w:pos="142"/>
          <w:tab w:val="left" w:pos="284"/>
          <w:tab w:val="left" w:pos="567"/>
        </w:tabs>
        <w:spacing w:line="360" w:lineRule="auto"/>
        <w:jc w:val="both"/>
        <w:rPr>
          <w:sz w:val="24"/>
          <w:szCs w:val="24"/>
        </w:rPr>
      </w:pPr>
      <w:r w:rsidRPr="00E50EF8">
        <w:rPr>
          <w:sz w:val="24"/>
          <w:szCs w:val="24"/>
        </w:rPr>
        <w:tab/>
        <w:t>14.2- Na forma da lei, conforme o Art. 64 da Lei 8.666/93:</w:t>
      </w:r>
    </w:p>
    <w:p w:rsidR="00E50EF8" w:rsidRPr="00E50EF8" w:rsidRDefault="00E50EF8" w:rsidP="00E50EF8">
      <w:pPr>
        <w:widowControl w:val="0"/>
        <w:tabs>
          <w:tab w:val="left" w:pos="0"/>
          <w:tab w:val="left" w:pos="142"/>
          <w:tab w:val="left" w:pos="284"/>
          <w:tab w:val="left" w:pos="567"/>
        </w:tabs>
        <w:spacing w:line="360" w:lineRule="auto"/>
        <w:ind w:left="142"/>
        <w:jc w:val="both"/>
        <w:rPr>
          <w:sz w:val="24"/>
          <w:szCs w:val="24"/>
        </w:rPr>
      </w:pPr>
      <w:r w:rsidRPr="00E50EF8">
        <w:rPr>
          <w:sz w:val="24"/>
          <w:szCs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E50EF8" w:rsidRPr="00E50EF8" w:rsidRDefault="00E50EF8" w:rsidP="00E50EF8">
      <w:pPr>
        <w:pStyle w:val="NormalWeb"/>
        <w:tabs>
          <w:tab w:val="left" w:pos="0"/>
          <w:tab w:val="left" w:pos="142"/>
          <w:tab w:val="left" w:pos="284"/>
          <w:tab w:val="left" w:pos="567"/>
        </w:tabs>
        <w:ind w:left="142"/>
        <w:jc w:val="both"/>
      </w:pPr>
      <w:r w:rsidRPr="00E50EF8">
        <w:lastRenderedPageBreak/>
        <w:t>§ 1</w:t>
      </w:r>
      <w:r w:rsidRPr="00E50EF8">
        <w:rPr>
          <w:u w:val="single"/>
          <w:vertAlign w:val="superscript"/>
        </w:rPr>
        <w:t>o</w:t>
      </w:r>
      <w:r w:rsidRPr="00E50EF8">
        <w:t>  O prazo de convocação poderá ser prorrogado uma vez, por igual período, quando solicitado pela parte durante o seu transcurso e desde que ocorra motivo justificado aceito pela Administração.</w:t>
      </w:r>
    </w:p>
    <w:p w:rsidR="00E50EF8" w:rsidRPr="00E50EF8" w:rsidRDefault="00E50EF8" w:rsidP="00E50EF8">
      <w:pPr>
        <w:pStyle w:val="NormalWeb"/>
        <w:tabs>
          <w:tab w:val="left" w:pos="0"/>
          <w:tab w:val="left" w:pos="142"/>
          <w:tab w:val="left" w:pos="284"/>
          <w:tab w:val="left" w:pos="567"/>
        </w:tabs>
        <w:ind w:left="142"/>
        <w:jc w:val="both"/>
      </w:pPr>
      <w:r w:rsidRPr="00E50EF8">
        <w:t>§ 2</w:t>
      </w:r>
      <w:r w:rsidRPr="00E50EF8">
        <w:rPr>
          <w:u w:val="single"/>
          <w:vertAlign w:val="superscript"/>
        </w:rPr>
        <w:t>o</w:t>
      </w:r>
      <w:r w:rsidRPr="00E50EF8">
        <w:t>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E50EF8" w:rsidRPr="00E50EF8" w:rsidRDefault="00E50EF8" w:rsidP="00E50EF8">
      <w:pPr>
        <w:pStyle w:val="NormalWeb"/>
        <w:tabs>
          <w:tab w:val="left" w:pos="0"/>
          <w:tab w:val="left" w:pos="142"/>
          <w:tab w:val="left" w:pos="284"/>
          <w:tab w:val="left" w:pos="567"/>
        </w:tabs>
        <w:ind w:left="142"/>
        <w:jc w:val="both"/>
      </w:pPr>
      <w:r w:rsidRPr="00E50EF8">
        <w:t>§ 3</w:t>
      </w:r>
      <w:r w:rsidRPr="00E50EF8">
        <w:rPr>
          <w:u w:val="single"/>
          <w:vertAlign w:val="superscript"/>
        </w:rPr>
        <w:t>o</w:t>
      </w:r>
      <w:r w:rsidRPr="00E50EF8">
        <w:t>  Decorridos 60 (sessenta) dias da data da entrega das propostas, sem convocação para a contratação, ficam os licitantes liberados dos compromissos assumidos.</w:t>
      </w:r>
    </w:p>
    <w:p w:rsidR="00D13B5F" w:rsidRPr="001C6C18" w:rsidRDefault="00D13B5F" w:rsidP="00E50EF8">
      <w:pPr>
        <w:spacing w:after="160"/>
        <w:jc w:val="both"/>
        <w:rPr>
          <w:bCs/>
          <w:sz w:val="24"/>
          <w:szCs w:val="24"/>
        </w:rPr>
      </w:pPr>
    </w:p>
    <w:p w:rsidR="00116FF7" w:rsidRPr="001C6C18" w:rsidRDefault="008D5B53" w:rsidP="009E245B">
      <w:pPr>
        <w:pStyle w:val="Cabealho"/>
        <w:tabs>
          <w:tab w:val="clear" w:pos="4419"/>
          <w:tab w:val="clear" w:pos="8838"/>
        </w:tabs>
        <w:jc w:val="both"/>
        <w:rPr>
          <w:b/>
          <w:bCs/>
          <w:sz w:val="24"/>
          <w:szCs w:val="24"/>
        </w:rPr>
      </w:pPr>
      <w:r w:rsidRPr="001C6C18">
        <w:rPr>
          <w:b/>
          <w:bCs/>
          <w:sz w:val="24"/>
          <w:szCs w:val="24"/>
        </w:rPr>
        <w:t>15</w:t>
      </w:r>
      <w:r w:rsidR="00116FF7" w:rsidRPr="001C6C18">
        <w:rPr>
          <w:b/>
          <w:bCs/>
          <w:sz w:val="24"/>
          <w:szCs w:val="24"/>
        </w:rPr>
        <w:t>-DA EMISSÃO DOS PEDIDOS</w:t>
      </w:r>
    </w:p>
    <w:p w:rsidR="00116FF7" w:rsidRPr="001C6C18" w:rsidRDefault="00116FF7" w:rsidP="001342C5">
      <w:pPr>
        <w:pStyle w:val="Cabealho"/>
        <w:tabs>
          <w:tab w:val="clear" w:pos="4419"/>
          <w:tab w:val="clear" w:pos="8838"/>
        </w:tabs>
        <w:ind w:left="142"/>
        <w:jc w:val="both"/>
        <w:rPr>
          <w:bCs/>
          <w:sz w:val="24"/>
          <w:szCs w:val="24"/>
        </w:rPr>
      </w:pPr>
    </w:p>
    <w:p w:rsidR="004847F3" w:rsidRPr="001C6C18" w:rsidRDefault="008D5B53" w:rsidP="001342C5">
      <w:pPr>
        <w:pStyle w:val="Cabealho"/>
        <w:tabs>
          <w:tab w:val="clear" w:pos="4419"/>
          <w:tab w:val="clear" w:pos="8838"/>
        </w:tabs>
        <w:jc w:val="both"/>
        <w:rPr>
          <w:bCs/>
          <w:color w:val="000000"/>
          <w:sz w:val="24"/>
          <w:szCs w:val="24"/>
        </w:rPr>
      </w:pPr>
      <w:r w:rsidRPr="001C6C18">
        <w:rPr>
          <w:bCs/>
          <w:sz w:val="24"/>
          <w:szCs w:val="24"/>
        </w:rPr>
        <w:t>15</w:t>
      </w:r>
      <w:r w:rsidR="00116FF7" w:rsidRPr="001C6C18">
        <w:rPr>
          <w:bCs/>
          <w:sz w:val="24"/>
          <w:szCs w:val="24"/>
        </w:rPr>
        <w:t>.1-</w:t>
      </w:r>
      <w:r w:rsidR="004847F3" w:rsidRPr="001C6C18">
        <w:rPr>
          <w:bCs/>
          <w:color w:val="000000"/>
          <w:sz w:val="24"/>
          <w:szCs w:val="24"/>
        </w:rPr>
        <w:t xml:space="preserve"> </w:t>
      </w:r>
      <w:r w:rsidR="0074151F" w:rsidRPr="001C6C18">
        <w:rPr>
          <w:bCs/>
          <w:color w:val="000000"/>
          <w:sz w:val="24"/>
          <w:szCs w:val="24"/>
        </w:rPr>
        <w:t>A Secretaria Munici</w:t>
      </w:r>
      <w:r w:rsidR="000214C7" w:rsidRPr="001C6C18">
        <w:rPr>
          <w:bCs/>
          <w:color w:val="000000"/>
          <w:sz w:val="24"/>
          <w:szCs w:val="24"/>
        </w:rPr>
        <w:t>p</w:t>
      </w:r>
      <w:r w:rsidR="0074151F" w:rsidRPr="001C6C18">
        <w:rPr>
          <w:bCs/>
          <w:color w:val="000000"/>
          <w:sz w:val="24"/>
          <w:szCs w:val="24"/>
        </w:rPr>
        <w:t xml:space="preserve">al de </w:t>
      </w:r>
      <w:r w:rsidR="000214C7" w:rsidRPr="001C6C18">
        <w:rPr>
          <w:bCs/>
          <w:color w:val="000000"/>
          <w:sz w:val="24"/>
          <w:szCs w:val="24"/>
        </w:rPr>
        <w:t>Saúde</w:t>
      </w:r>
      <w:r w:rsidR="004847F3" w:rsidRPr="001C6C18">
        <w:rPr>
          <w:bCs/>
          <w:color w:val="000000"/>
          <w:sz w:val="24"/>
          <w:szCs w:val="24"/>
        </w:rPr>
        <w:t>, respeitada a ordem de registro, selecionará os fornecedores para os quais serão emitidos os pedidos de fornecimento.</w:t>
      </w:r>
    </w:p>
    <w:p w:rsidR="004847F3" w:rsidRPr="001C6C18" w:rsidRDefault="004847F3" w:rsidP="001342C5">
      <w:pPr>
        <w:pStyle w:val="Cabealho"/>
        <w:tabs>
          <w:tab w:val="clear" w:pos="4419"/>
          <w:tab w:val="clear" w:pos="8838"/>
        </w:tabs>
        <w:jc w:val="both"/>
        <w:rPr>
          <w:bCs/>
          <w:color w:val="000000"/>
          <w:sz w:val="24"/>
          <w:szCs w:val="24"/>
        </w:rPr>
      </w:pPr>
    </w:p>
    <w:p w:rsidR="004847F3" w:rsidRPr="001C6C18" w:rsidRDefault="004847F3" w:rsidP="001342C5">
      <w:pPr>
        <w:pStyle w:val="Cabealho"/>
        <w:tabs>
          <w:tab w:val="clear" w:pos="4419"/>
          <w:tab w:val="clear" w:pos="8838"/>
        </w:tabs>
        <w:jc w:val="both"/>
        <w:rPr>
          <w:bCs/>
          <w:color w:val="000000"/>
          <w:sz w:val="24"/>
          <w:szCs w:val="24"/>
        </w:rPr>
      </w:pPr>
      <w:r w:rsidRPr="001C6C18">
        <w:rPr>
          <w:bCs/>
          <w:color w:val="000000"/>
          <w:sz w:val="24"/>
          <w:szCs w:val="24"/>
        </w:rPr>
        <w:t>15.2- O fornecedor convocado que não cumprir as obrigações estabelecidas na ata de registro de preços estará sujeito às sanções previstas n</w:t>
      </w:r>
      <w:r w:rsidR="00683E40">
        <w:rPr>
          <w:bCs/>
          <w:color w:val="000000"/>
          <w:sz w:val="24"/>
          <w:szCs w:val="24"/>
        </w:rPr>
        <w:t>o</w:t>
      </w:r>
      <w:r w:rsidRPr="001C6C18">
        <w:rPr>
          <w:bCs/>
          <w:color w:val="000000"/>
          <w:sz w:val="24"/>
          <w:szCs w:val="24"/>
        </w:rPr>
        <w:t xml:space="preserve"> Termo Referência. Neste caso, o </w:t>
      </w:r>
      <w:r w:rsidR="0074151F" w:rsidRPr="001C6C18">
        <w:rPr>
          <w:bCs/>
          <w:color w:val="000000"/>
          <w:sz w:val="24"/>
          <w:szCs w:val="24"/>
        </w:rPr>
        <w:t>setor requisitante</w:t>
      </w:r>
      <w:r w:rsidRPr="001C6C18">
        <w:rPr>
          <w:bCs/>
          <w:color w:val="000000"/>
          <w:sz w:val="24"/>
          <w:szCs w:val="24"/>
        </w:rPr>
        <w:t xml:space="preserve"> convocará, obedecida a ordem de classificação, o próximo fornecedor registrado no SRP.</w:t>
      </w:r>
    </w:p>
    <w:p w:rsidR="00116FF7" w:rsidRPr="001C6C18" w:rsidRDefault="00116FF7" w:rsidP="001342C5">
      <w:pPr>
        <w:pStyle w:val="Cabealho"/>
        <w:tabs>
          <w:tab w:val="clear" w:pos="4419"/>
          <w:tab w:val="clear" w:pos="8838"/>
        </w:tabs>
        <w:ind w:left="142"/>
        <w:jc w:val="both"/>
        <w:rPr>
          <w:bCs/>
          <w:sz w:val="24"/>
          <w:szCs w:val="24"/>
        </w:rPr>
      </w:pPr>
    </w:p>
    <w:p w:rsidR="00116FF7" w:rsidRPr="001C6C18" w:rsidRDefault="00116FF7" w:rsidP="001342C5">
      <w:pPr>
        <w:pStyle w:val="Cabealho"/>
        <w:tabs>
          <w:tab w:val="clear" w:pos="4419"/>
          <w:tab w:val="clear" w:pos="8838"/>
        </w:tabs>
        <w:ind w:left="284" w:hanging="164"/>
        <w:jc w:val="both"/>
        <w:rPr>
          <w:sz w:val="24"/>
          <w:szCs w:val="24"/>
        </w:rPr>
      </w:pPr>
    </w:p>
    <w:p w:rsidR="00116FF7" w:rsidRPr="001C6C18" w:rsidRDefault="008D5B53" w:rsidP="000214C7">
      <w:pPr>
        <w:pStyle w:val="Cabealho"/>
        <w:tabs>
          <w:tab w:val="clear" w:pos="4419"/>
          <w:tab w:val="clear" w:pos="8838"/>
        </w:tabs>
        <w:jc w:val="both"/>
        <w:rPr>
          <w:b/>
          <w:sz w:val="24"/>
          <w:szCs w:val="24"/>
        </w:rPr>
      </w:pPr>
      <w:r w:rsidRPr="001C6C18">
        <w:rPr>
          <w:b/>
          <w:sz w:val="24"/>
          <w:szCs w:val="24"/>
        </w:rPr>
        <w:t>16</w:t>
      </w:r>
      <w:r w:rsidR="00116FF7" w:rsidRPr="001C6C18">
        <w:rPr>
          <w:b/>
          <w:sz w:val="24"/>
          <w:szCs w:val="24"/>
        </w:rPr>
        <w:t>-DO CANCELAMENTO DO REGISTRO DE PREÇOS</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116FF7" w:rsidRPr="001C6C18">
        <w:rPr>
          <w:sz w:val="24"/>
          <w:szCs w:val="24"/>
        </w:rPr>
        <w:t>.1-O fornecedor registrado poderá ter o seu registro cancelado, por intermédio de processo administrativo, assegurado o contraditório e ampla defesa.</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116FF7" w:rsidRPr="001C6C18">
        <w:rPr>
          <w:sz w:val="24"/>
          <w:szCs w:val="24"/>
        </w:rPr>
        <w:t>.2-O cancelamento de seu registro poderá ser:</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116FF7" w:rsidRPr="001C6C18">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B70271" w:rsidRPr="001C6C18">
        <w:rPr>
          <w:sz w:val="24"/>
          <w:szCs w:val="24"/>
        </w:rPr>
        <w:t>.2.2-por iniciativa da</w:t>
      </w:r>
      <w:r w:rsidR="00116FF7" w:rsidRPr="001C6C18">
        <w:rPr>
          <w:sz w:val="24"/>
          <w:szCs w:val="24"/>
        </w:rPr>
        <w:t xml:space="preserve"> </w:t>
      </w:r>
      <w:r w:rsidR="00B70271" w:rsidRPr="001C6C18">
        <w:rPr>
          <w:sz w:val="24"/>
          <w:szCs w:val="24"/>
        </w:rPr>
        <w:t>Prefeitura Municipal de Bom Jardim</w:t>
      </w:r>
      <w:r w:rsidR="00116FF7" w:rsidRPr="001C6C18">
        <w:rPr>
          <w:sz w:val="24"/>
          <w:szCs w:val="24"/>
        </w:rPr>
        <w:t>:</w:t>
      </w:r>
    </w:p>
    <w:p w:rsidR="00116FF7" w:rsidRPr="001C6C18" w:rsidRDefault="00116FF7" w:rsidP="000214C7">
      <w:pPr>
        <w:pStyle w:val="Cabealho"/>
        <w:tabs>
          <w:tab w:val="clear" w:pos="4419"/>
          <w:tab w:val="clear" w:pos="8838"/>
        </w:tabs>
        <w:jc w:val="both"/>
        <w:rPr>
          <w:sz w:val="24"/>
          <w:szCs w:val="24"/>
        </w:rPr>
      </w:pPr>
    </w:p>
    <w:p w:rsidR="00116FF7" w:rsidRPr="001C6C18" w:rsidRDefault="00116FF7" w:rsidP="000214C7">
      <w:pPr>
        <w:pStyle w:val="Cabealho"/>
        <w:tabs>
          <w:tab w:val="clear" w:pos="4419"/>
          <w:tab w:val="clear" w:pos="8838"/>
        </w:tabs>
        <w:jc w:val="both"/>
        <w:rPr>
          <w:sz w:val="24"/>
          <w:szCs w:val="24"/>
        </w:rPr>
      </w:pPr>
      <w:r w:rsidRPr="001C6C18">
        <w:rPr>
          <w:sz w:val="24"/>
          <w:szCs w:val="24"/>
        </w:rPr>
        <w:t xml:space="preserve">a) </w:t>
      </w:r>
      <w:r w:rsidR="00351833" w:rsidRPr="001C6C18">
        <w:rPr>
          <w:sz w:val="24"/>
          <w:szCs w:val="24"/>
        </w:rPr>
        <w:t xml:space="preserve">se o fornecedor </w:t>
      </w:r>
      <w:r w:rsidRPr="001C6C18">
        <w:rPr>
          <w:sz w:val="24"/>
          <w:szCs w:val="24"/>
        </w:rPr>
        <w:t>não aceitar reduzir o preço registrado, na hipótese de este se tornar superior aqueles praticados no mercado;</w:t>
      </w:r>
    </w:p>
    <w:p w:rsidR="00116FF7" w:rsidRPr="001C6C18" w:rsidRDefault="00116FF7" w:rsidP="000214C7">
      <w:pPr>
        <w:pStyle w:val="Cabealho"/>
        <w:tabs>
          <w:tab w:val="clear" w:pos="4419"/>
          <w:tab w:val="clear" w:pos="8838"/>
        </w:tabs>
        <w:jc w:val="both"/>
        <w:rPr>
          <w:sz w:val="24"/>
          <w:szCs w:val="24"/>
        </w:rPr>
      </w:pPr>
    </w:p>
    <w:p w:rsidR="00116FF7" w:rsidRPr="001C6C18" w:rsidRDefault="00116FF7" w:rsidP="000214C7">
      <w:pPr>
        <w:pStyle w:val="Cabealho"/>
        <w:tabs>
          <w:tab w:val="clear" w:pos="4419"/>
          <w:tab w:val="clear" w:pos="8838"/>
        </w:tabs>
        <w:jc w:val="both"/>
        <w:rPr>
          <w:sz w:val="24"/>
          <w:szCs w:val="24"/>
        </w:rPr>
      </w:pPr>
      <w:r w:rsidRPr="001C6C18">
        <w:rPr>
          <w:sz w:val="24"/>
          <w:szCs w:val="24"/>
        </w:rPr>
        <w:t xml:space="preserve">b) </w:t>
      </w:r>
      <w:r w:rsidR="00351833" w:rsidRPr="001C6C18">
        <w:rPr>
          <w:sz w:val="24"/>
          <w:szCs w:val="24"/>
        </w:rPr>
        <w:t xml:space="preserve">se o fornecedor </w:t>
      </w:r>
      <w:r w:rsidRPr="001C6C18">
        <w:rPr>
          <w:sz w:val="24"/>
          <w:szCs w:val="24"/>
        </w:rPr>
        <w:t>perder qualquer condição de habilitação ou qualificação técnica exigida no processo licitatório;</w:t>
      </w:r>
    </w:p>
    <w:p w:rsidR="00116FF7" w:rsidRPr="001C6C18" w:rsidRDefault="00116FF7" w:rsidP="000214C7">
      <w:pPr>
        <w:pStyle w:val="Cabealho"/>
        <w:tabs>
          <w:tab w:val="clear" w:pos="4419"/>
          <w:tab w:val="clear" w:pos="8838"/>
        </w:tabs>
        <w:jc w:val="both"/>
        <w:rPr>
          <w:sz w:val="24"/>
          <w:szCs w:val="24"/>
        </w:rPr>
      </w:pPr>
    </w:p>
    <w:p w:rsidR="00116FF7" w:rsidRPr="001C6C18" w:rsidRDefault="00116FF7" w:rsidP="000214C7">
      <w:pPr>
        <w:pStyle w:val="Cabealho"/>
        <w:tabs>
          <w:tab w:val="clear" w:pos="4419"/>
          <w:tab w:val="clear" w:pos="8838"/>
        </w:tabs>
        <w:jc w:val="both"/>
        <w:rPr>
          <w:sz w:val="24"/>
          <w:szCs w:val="24"/>
        </w:rPr>
      </w:pPr>
      <w:r w:rsidRPr="001C6C18">
        <w:rPr>
          <w:sz w:val="24"/>
          <w:szCs w:val="24"/>
        </w:rPr>
        <w:lastRenderedPageBreak/>
        <w:t>c)</w:t>
      </w:r>
      <w:r w:rsidR="00351833" w:rsidRPr="001C6C18">
        <w:rPr>
          <w:sz w:val="24"/>
          <w:szCs w:val="24"/>
        </w:rPr>
        <w:t xml:space="preserve"> se o fornecedor </w:t>
      </w:r>
      <w:r w:rsidRPr="001C6C18">
        <w:rPr>
          <w:sz w:val="24"/>
          <w:szCs w:val="24"/>
        </w:rPr>
        <w:t>deixar de retirar a respectiva nota de empenho ou instrumento equivalente, no prazo estabelecido pela CPLC, sem justificativa aceitável;</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116FF7" w:rsidRPr="001C6C18">
        <w:rPr>
          <w:sz w:val="24"/>
          <w:szCs w:val="24"/>
        </w:rPr>
        <w:t>.2.3-por razões de interesse público, devidamente motivadas e justificadas.</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16</w:t>
      </w:r>
      <w:r w:rsidR="00116FF7" w:rsidRPr="001C6C18">
        <w:rPr>
          <w:sz w:val="24"/>
          <w:szCs w:val="24"/>
        </w:rPr>
        <w:t xml:space="preserve">.3-Em qualquer das hipóteses acima, concluído o processo, </w:t>
      </w:r>
      <w:r w:rsidR="003C6535" w:rsidRPr="001C6C18">
        <w:rPr>
          <w:sz w:val="24"/>
          <w:szCs w:val="24"/>
        </w:rPr>
        <w:t>a</w:t>
      </w:r>
      <w:r w:rsidR="00116FF7" w:rsidRPr="001C6C18">
        <w:rPr>
          <w:sz w:val="24"/>
          <w:szCs w:val="24"/>
        </w:rPr>
        <w:t xml:space="preserve"> CPLC fará o devido apostilamento na ata de registro de preços e informará aos proponentes a nova ordem de registro.</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b/>
          <w:sz w:val="24"/>
          <w:szCs w:val="24"/>
        </w:rPr>
      </w:pPr>
      <w:r w:rsidRPr="001C6C18">
        <w:rPr>
          <w:b/>
          <w:sz w:val="24"/>
          <w:szCs w:val="24"/>
        </w:rPr>
        <w:t>17</w:t>
      </w:r>
      <w:r w:rsidR="00116FF7" w:rsidRPr="001C6C18">
        <w:rPr>
          <w:b/>
          <w:sz w:val="24"/>
          <w:szCs w:val="24"/>
        </w:rPr>
        <w:t>-DA REVOGAÇÃO DA ATA DE REGISTRO DE PREÇOS</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17</w:t>
      </w:r>
      <w:r w:rsidR="00116FF7" w:rsidRPr="001C6C18">
        <w:rPr>
          <w:sz w:val="24"/>
          <w:szCs w:val="24"/>
        </w:rPr>
        <w:t>.1-A ata de registro de preços poderá ser revogada pela Administração:</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17</w:t>
      </w:r>
      <w:r w:rsidR="00116FF7" w:rsidRPr="001C6C18">
        <w:rPr>
          <w:sz w:val="24"/>
          <w:szCs w:val="24"/>
        </w:rPr>
        <w:t>.1.</w:t>
      </w:r>
      <w:r w:rsidR="000F65C9" w:rsidRPr="001C6C18">
        <w:rPr>
          <w:sz w:val="24"/>
          <w:szCs w:val="24"/>
        </w:rPr>
        <w:t>1</w:t>
      </w:r>
      <w:r w:rsidR="00116FF7" w:rsidRPr="001C6C18">
        <w:rPr>
          <w:sz w:val="24"/>
          <w:szCs w:val="24"/>
        </w:rPr>
        <w:t>-por decurso de prazo de vigência;</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17</w:t>
      </w:r>
      <w:r w:rsidR="00116FF7" w:rsidRPr="001C6C18">
        <w:rPr>
          <w:sz w:val="24"/>
          <w:szCs w:val="24"/>
        </w:rPr>
        <w:t>.1.</w:t>
      </w:r>
      <w:r w:rsidR="000F65C9" w:rsidRPr="001C6C18">
        <w:rPr>
          <w:sz w:val="24"/>
          <w:szCs w:val="24"/>
        </w:rPr>
        <w:t>2</w:t>
      </w:r>
      <w:r w:rsidR="00116FF7" w:rsidRPr="001C6C18">
        <w:rPr>
          <w:sz w:val="24"/>
          <w:szCs w:val="24"/>
        </w:rPr>
        <w:t>-quando não restarem fornecedores registrados;</w:t>
      </w:r>
    </w:p>
    <w:p w:rsidR="00116FF7" w:rsidRPr="001C6C18" w:rsidRDefault="00116FF7" w:rsidP="000214C7">
      <w:pPr>
        <w:pStyle w:val="Cabealho"/>
        <w:tabs>
          <w:tab w:val="clear" w:pos="4419"/>
          <w:tab w:val="clear" w:pos="8838"/>
        </w:tabs>
        <w:jc w:val="both"/>
        <w:rPr>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17</w:t>
      </w:r>
      <w:r w:rsidR="00F96D45" w:rsidRPr="001C6C18">
        <w:rPr>
          <w:sz w:val="24"/>
          <w:szCs w:val="24"/>
        </w:rPr>
        <w:t>.1.</w:t>
      </w:r>
      <w:r w:rsidR="000F65C9" w:rsidRPr="001C6C18">
        <w:rPr>
          <w:sz w:val="24"/>
          <w:szCs w:val="24"/>
        </w:rPr>
        <w:t>3</w:t>
      </w:r>
      <w:r w:rsidR="00F96D45" w:rsidRPr="001C6C18">
        <w:rPr>
          <w:sz w:val="24"/>
          <w:szCs w:val="24"/>
        </w:rPr>
        <w:t>-pel</w:t>
      </w:r>
      <w:r w:rsidR="00B70271" w:rsidRPr="001C6C18">
        <w:rPr>
          <w:sz w:val="24"/>
          <w:szCs w:val="24"/>
        </w:rPr>
        <w:t>a Prefeitura Municipal de Bom Jardim</w:t>
      </w:r>
      <w:r w:rsidR="00116FF7" w:rsidRPr="001C6C18">
        <w:rPr>
          <w:sz w:val="24"/>
          <w:szCs w:val="24"/>
        </w:rPr>
        <w:t>, quando caracterizado o interesse público.</w:t>
      </w:r>
    </w:p>
    <w:p w:rsidR="00116FF7" w:rsidRPr="001C6C18" w:rsidRDefault="00116FF7" w:rsidP="001342C5">
      <w:pPr>
        <w:pStyle w:val="Cabealho"/>
        <w:tabs>
          <w:tab w:val="clear" w:pos="4419"/>
          <w:tab w:val="clear" w:pos="8838"/>
        </w:tabs>
        <w:ind w:left="284" w:hanging="164"/>
        <w:jc w:val="both"/>
        <w:rPr>
          <w:sz w:val="24"/>
          <w:szCs w:val="24"/>
        </w:rPr>
      </w:pPr>
    </w:p>
    <w:p w:rsidR="00116FF7" w:rsidRPr="001C6C18" w:rsidRDefault="008D5B53" w:rsidP="000214C7">
      <w:pPr>
        <w:pStyle w:val="Cabealho"/>
        <w:tabs>
          <w:tab w:val="clear" w:pos="4419"/>
          <w:tab w:val="clear" w:pos="8838"/>
        </w:tabs>
        <w:jc w:val="both"/>
        <w:rPr>
          <w:b/>
          <w:bCs/>
          <w:sz w:val="24"/>
          <w:szCs w:val="24"/>
        </w:rPr>
      </w:pPr>
      <w:r w:rsidRPr="001C6C18">
        <w:rPr>
          <w:b/>
          <w:bCs/>
          <w:sz w:val="24"/>
          <w:szCs w:val="24"/>
        </w:rPr>
        <w:t>18</w:t>
      </w:r>
      <w:r w:rsidR="00AC6F7F" w:rsidRPr="001C6C18">
        <w:rPr>
          <w:b/>
          <w:bCs/>
          <w:sz w:val="24"/>
          <w:szCs w:val="24"/>
        </w:rPr>
        <w:t xml:space="preserve"> </w:t>
      </w:r>
      <w:r w:rsidR="00116FF7" w:rsidRPr="001C6C18">
        <w:rPr>
          <w:b/>
          <w:bCs/>
          <w:sz w:val="24"/>
          <w:szCs w:val="24"/>
        </w:rPr>
        <w:t xml:space="preserve">- </w:t>
      </w:r>
      <w:r w:rsidR="00D1432D" w:rsidRPr="001C6C18">
        <w:rPr>
          <w:b/>
          <w:bCs/>
          <w:sz w:val="24"/>
          <w:szCs w:val="24"/>
        </w:rPr>
        <w:t>PENALIDADES</w:t>
      </w:r>
    </w:p>
    <w:p w:rsidR="00116FF7" w:rsidRPr="001C6C18" w:rsidRDefault="00116FF7" w:rsidP="001342C5">
      <w:pPr>
        <w:pStyle w:val="Cabealho"/>
        <w:tabs>
          <w:tab w:val="clear" w:pos="4419"/>
          <w:tab w:val="clear" w:pos="8838"/>
        </w:tabs>
        <w:ind w:left="284" w:hanging="164"/>
        <w:jc w:val="both"/>
        <w:rPr>
          <w:b/>
          <w:bCs/>
          <w:sz w:val="24"/>
          <w:szCs w:val="24"/>
        </w:rPr>
      </w:pPr>
    </w:p>
    <w:p w:rsidR="00116FF7" w:rsidRPr="001C6C18" w:rsidRDefault="008D5B53" w:rsidP="000214C7">
      <w:pPr>
        <w:pStyle w:val="Cabealho"/>
        <w:tabs>
          <w:tab w:val="clear" w:pos="4419"/>
          <w:tab w:val="clear" w:pos="8838"/>
        </w:tabs>
        <w:jc w:val="both"/>
        <w:rPr>
          <w:sz w:val="24"/>
          <w:szCs w:val="24"/>
        </w:rPr>
      </w:pPr>
      <w:r w:rsidRPr="001C6C18">
        <w:rPr>
          <w:sz w:val="24"/>
          <w:szCs w:val="24"/>
        </w:rPr>
        <w:t>18</w:t>
      </w:r>
      <w:r w:rsidR="00116FF7" w:rsidRPr="001C6C18">
        <w:rPr>
          <w:sz w:val="24"/>
          <w:szCs w:val="24"/>
        </w:rPr>
        <w:t>.1</w:t>
      </w:r>
      <w:r w:rsidR="00AC6F7F" w:rsidRPr="001C6C18">
        <w:rPr>
          <w:sz w:val="24"/>
          <w:szCs w:val="24"/>
        </w:rPr>
        <w:t xml:space="preserve"> </w:t>
      </w:r>
      <w:r w:rsidR="00116FF7" w:rsidRPr="001C6C18">
        <w:rPr>
          <w:sz w:val="24"/>
          <w:szCs w:val="24"/>
        </w:rPr>
        <w:t>-</w:t>
      </w:r>
      <w:r w:rsidR="00AC6F7F" w:rsidRPr="001C6C18">
        <w:rPr>
          <w:sz w:val="24"/>
          <w:szCs w:val="24"/>
        </w:rPr>
        <w:t xml:space="preserve"> </w:t>
      </w:r>
      <w:r w:rsidR="00116FF7" w:rsidRPr="001C6C18">
        <w:rPr>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1C6C18" w:rsidRDefault="00116FF7" w:rsidP="001342C5">
      <w:pPr>
        <w:pStyle w:val="Cabealho"/>
        <w:tabs>
          <w:tab w:val="clear" w:pos="4419"/>
          <w:tab w:val="clear" w:pos="8838"/>
        </w:tabs>
        <w:ind w:left="142"/>
        <w:jc w:val="both"/>
        <w:rPr>
          <w:sz w:val="24"/>
          <w:szCs w:val="24"/>
        </w:rPr>
      </w:pPr>
    </w:p>
    <w:p w:rsidR="00116FF7" w:rsidRPr="001C6C18" w:rsidRDefault="008D5B53" w:rsidP="000214C7">
      <w:pPr>
        <w:pStyle w:val="Cabealho"/>
        <w:tabs>
          <w:tab w:val="clear" w:pos="4419"/>
          <w:tab w:val="clear" w:pos="8838"/>
        </w:tabs>
        <w:jc w:val="both"/>
        <w:rPr>
          <w:b/>
          <w:sz w:val="24"/>
          <w:szCs w:val="24"/>
        </w:rPr>
      </w:pPr>
      <w:r w:rsidRPr="001C6C18">
        <w:rPr>
          <w:sz w:val="24"/>
          <w:szCs w:val="24"/>
        </w:rPr>
        <w:t>18</w:t>
      </w:r>
      <w:r w:rsidR="00116FF7" w:rsidRPr="001C6C18">
        <w:rPr>
          <w:sz w:val="24"/>
          <w:szCs w:val="24"/>
        </w:rPr>
        <w:t>.2</w:t>
      </w:r>
      <w:r w:rsidR="00AC6F7F" w:rsidRPr="001C6C18">
        <w:rPr>
          <w:sz w:val="24"/>
          <w:szCs w:val="24"/>
        </w:rPr>
        <w:t xml:space="preserve"> </w:t>
      </w:r>
      <w:r w:rsidR="00116FF7" w:rsidRPr="001C6C18">
        <w:rPr>
          <w:sz w:val="24"/>
          <w:szCs w:val="24"/>
        </w:rPr>
        <w:t>-</w:t>
      </w:r>
      <w:r w:rsidR="00AC6F7F" w:rsidRPr="001C6C18">
        <w:rPr>
          <w:sz w:val="24"/>
          <w:szCs w:val="24"/>
        </w:rPr>
        <w:t xml:space="preserve"> </w:t>
      </w:r>
      <w:r w:rsidR="00116FF7" w:rsidRPr="001C6C18">
        <w:rPr>
          <w:sz w:val="24"/>
          <w:szCs w:val="24"/>
        </w:rPr>
        <w:t>Suspensão temporária de participar de licitações e impedimento de contratar com o Município de Bom Jardim - RJ, por prazo não superior a 02 (dois) anos</w:t>
      </w:r>
    </w:p>
    <w:p w:rsidR="00116FF7" w:rsidRPr="001C6C18" w:rsidRDefault="00116FF7" w:rsidP="001342C5">
      <w:pPr>
        <w:pStyle w:val="Cabealho"/>
        <w:tabs>
          <w:tab w:val="clear" w:pos="4419"/>
          <w:tab w:val="clear" w:pos="8838"/>
        </w:tabs>
        <w:ind w:left="142"/>
        <w:jc w:val="both"/>
        <w:rPr>
          <w:b/>
          <w:sz w:val="24"/>
          <w:szCs w:val="24"/>
        </w:rPr>
      </w:pPr>
      <w:r w:rsidRPr="001C6C18">
        <w:rPr>
          <w:b/>
          <w:sz w:val="24"/>
          <w:szCs w:val="24"/>
        </w:rPr>
        <w:t xml:space="preserve"> </w:t>
      </w:r>
    </w:p>
    <w:p w:rsidR="00116FF7" w:rsidRPr="001C6C18" w:rsidRDefault="008D5B53" w:rsidP="001342C5">
      <w:pPr>
        <w:pStyle w:val="Cabealho"/>
        <w:tabs>
          <w:tab w:val="clear" w:pos="4419"/>
          <w:tab w:val="clear" w:pos="8838"/>
        </w:tabs>
        <w:jc w:val="both"/>
        <w:rPr>
          <w:b/>
          <w:sz w:val="24"/>
          <w:szCs w:val="24"/>
        </w:rPr>
      </w:pPr>
      <w:r w:rsidRPr="001C6C18">
        <w:rPr>
          <w:b/>
          <w:sz w:val="24"/>
          <w:szCs w:val="24"/>
        </w:rPr>
        <w:t>19</w:t>
      </w:r>
      <w:r w:rsidR="00116FF7" w:rsidRPr="001C6C18">
        <w:rPr>
          <w:b/>
          <w:sz w:val="24"/>
          <w:szCs w:val="24"/>
        </w:rPr>
        <w:t xml:space="preserve">- </w:t>
      </w:r>
      <w:r w:rsidR="00D1432D" w:rsidRPr="001C6C18">
        <w:rPr>
          <w:b/>
          <w:sz w:val="24"/>
          <w:szCs w:val="24"/>
        </w:rPr>
        <w:t>SANÇÕES ADMINISTRATIVAS PARA O CASO DE INADIPLEMENTO CONTRATUAL</w:t>
      </w:r>
      <w:r w:rsidR="00116FF7" w:rsidRPr="001C6C18">
        <w:rPr>
          <w:b/>
          <w:sz w:val="24"/>
          <w:szCs w:val="24"/>
        </w:rPr>
        <w:t>:</w:t>
      </w:r>
    </w:p>
    <w:p w:rsidR="00B70271" w:rsidRPr="001C6C18" w:rsidRDefault="00B70271" w:rsidP="001342C5">
      <w:pPr>
        <w:pStyle w:val="Cabealho"/>
        <w:tabs>
          <w:tab w:val="clear" w:pos="4419"/>
          <w:tab w:val="clear" w:pos="8838"/>
        </w:tabs>
        <w:jc w:val="both"/>
        <w:rPr>
          <w:b/>
          <w:sz w:val="24"/>
          <w:szCs w:val="24"/>
        </w:rPr>
      </w:pPr>
    </w:p>
    <w:p w:rsidR="00AC6F7F" w:rsidRPr="001C6C18" w:rsidRDefault="000214C7" w:rsidP="00AC6F7F">
      <w:pPr>
        <w:spacing w:after="160"/>
        <w:jc w:val="both"/>
        <w:rPr>
          <w:rFonts w:eastAsia="Calibri"/>
          <w:sz w:val="24"/>
          <w:szCs w:val="24"/>
        </w:rPr>
      </w:pPr>
      <w:r w:rsidRPr="001C6C18">
        <w:rPr>
          <w:rFonts w:eastAsia="Calibri"/>
          <w:bCs/>
          <w:color w:val="000000"/>
          <w:sz w:val="24"/>
          <w:szCs w:val="24"/>
        </w:rPr>
        <w:t>19.1</w:t>
      </w:r>
      <w:r w:rsidR="00AC6F7F" w:rsidRPr="001C6C18">
        <w:rPr>
          <w:rFonts w:eastAsia="Calibri"/>
          <w:bCs/>
          <w:color w:val="000000"/>
          <w:sz w:val="24"/>
          <w:szCs w:val="24"/>
        </w:rPr>
        <w:t xml:space="preserve"> </w:t>
      </w:r>
      <w:r w:rsidR="00AC6F7F" w:rsidRPr="001C6C18">
        <w:rPr>
          <w:rFonts w:eastAsia="Calibri"/>
          <w:b/>
          <w:bCs/>
          <w:color w:val="000000"/>
          <w:sz w:val="24"/>
          <w:szCs w:val="24"/>
        </w:rPr>
        <w:t xml:space="preserve">– </w:t>
      </w:r>
      <w:r w:rsidR="00AC6F7F" w:rsidRPr="001C6C1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C6F7F" w:rsidRPr="001C6C18" w:rsidRDefault="00AC6F7F" w:rsidP="00AC6F7F">
      <w:pPr>
        <w:spacing w:after="160"/>
        <w:jc w:val="both"/>
        <w:rPr>
          <w:rFonts w:eastAsia="Calibri"/>
          <w:sz w:val="24"/>
          <w:szCs w:val="24"/>
        </w:rPr>
      </w:pPr>
      <w:r w:rsidRPr="001C6C18">
        <w:rPr>
          <w:rFonts w:eastAsia="Calibri"/>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AC6F7F" w:rsidRPr="001C6C18" w:rsidRDefault="00AC6F7F" w:rsidP="00AC6F7F">
      <w:pPr>
        <w:spacing w:after="160"/>
        <w:jc w:val="both"/>
        <w:rPr>
          <w:rFonts w:eastAsia="Calibri"/>
          <w:sz w:val="24"/>
          <w:szCs w:val="24"/>
        </w:rPr>
      </w:pPr>
      <w:r w:rsidRPr="001C6C18">
        <w:rPr>
          <w:rFonts w:eastAsia="Calibri"/>
          <w:sz w:val="24"/>
          <w:szCs w:val="24"/>
        </w:rPr>
        <w:t xml:space="preserve">19.3 – O licitante que, convocado dentro do prazo de validade da sua proposta, não celebrar o contrato, deixar de entregar documentação exigida para o certame ou apresentar documentação </w:t>
      </w:r>
      <w:r w:rsidRPr="001C6C18">
        <w:rPr>
          <w:rFonts w:eastAsia="Calibri"/>
          <w:sz w:val="24"/>
          <w:szCs w:val="24"/>
        </w:rPr>
        <w:lastRenderedPageBreak/>
        <w:t>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AC6F7F" w:rsidRPr="001C6C18" w:rsidRDefault="00AC6F7F" w:rsidP="00AC6F7F">
      <w:pPr>
        <w:pStyle w:val="PargrafodaLista"/>
        <w:numPr>
          <w:ilvl w:val="2"/>
          <w:numId w:val="17"/>
        </w:numPr>
        <w:spacing w:after="160"/>
        <w:jc w:val="both"/>
        <w:rPr>
          <w:rFonts w:eastAsia="Calibri"/>
          <w:szCs w:val="24"/>
        </w:rPr>
      </w:pPr>
      <w:r w:rsidRPr="001C6C18">
        <w:rPr>
          <w:rFonts w:eastAsia="Calibri"/>
          <w:szCs w:val="24"/>
        </w:rPr>
        <w:t>– As penalidades de que tratam o subitem anterior, serão aplicadas na forma abaixo:</w:t>
      </w:r>
    </w:p>
    <w:p w:rsidR="00AC6F7F" w:rsidRPr="001C6C18" w:rsidRDefault="00AC6F7F" w:rsidP="00AC6F7F">
      <w:pPr>
        <w:pStyle w:val="PargrafodaLista"/>
        <w:numPr>
          <w:ilvl w:val="0"/>
          <w:numId w:val="5"/>
        </w:numPr>
        <w:suppressAutoHyphens/>
        <w:spacing w:after="160"/>
        <w:jc w:val="both"/>
        <w:rPr>
          <w:rFonts w:eastAsia="Calibri"/>
          <w:szCs w:val="24"/>
        </w:rPr>
      </w:pPr>
      <w:r w:rsidRPr="001C6C18">
        <w:rPr>
          <w:rFonts w:eastAsia="Calibri"/>
          <w:szCs w:val="24"/>
        </w:rPr>
        <w:t>Deixar de entregar documentação exigida para o certame, retardar a execução do seu objeto e não manter a sua proposta, ficará impedido de licitar e contratar com o Município por até 90 (noventa) dias;</w:t>
      </w:r>
    </w:p>
    <w:p w:rsidR="00AC6F7F" w:rsidRPr="001C6C18" w:rsidRDefault="00AC6F7F" w:rsidP="00AC6F7F">
      <w:pPr>
        <w:pStyle w:val="PargrafodaLista"/>
        <w:numPr>
          <w:ilvl w:val="0"/>
          <w:numId w:val="6"/>
        </w:numPr>
        <w:suppressAutoHyphens/>
        <w:spacing w:after="160"/>
        <w:jc w:val="both"/>
        <w:rPr>
          <w:rFonts w:eastAsia="Calibri"/>
          <w:szCs w:val="24"/>
        </w:rPr>
      </w:pPr>
      <w:r w:rsidRPr="001C6C18">
        <w:rPr>
          <w:rFonts w:eastAsia="Calibri"/>
          <w:szCs w:val="24"/>
        </w:rPr>
        <w:t>Falhar, fraudar, atrasar a entrega dos materiais, ficará impedido de licitar e contratar com o Município por, no mínimo 90 (noventa) dias até 02 (dois) anos;</w:t>
      </w:r>
    </w:p>
    <w:p w:rsidR="00AC6F7F" w:rsidRPr="001C6C18" w:rsidRDefault="00AC6F7F" w:rsidP="00AC6F7F">
      <w:pPr>
        <w:pStyle w:val="PargrafodaLista"/>
        <w:numPr>
          <w:ilvl w:val="0"/>
          <w:numId w:val="6"/>
        </w:numPr>
        <w:suppressAutoHyphens/>
        <w:spacing w:after="160"/>
        <w:jc w:val="both"/>
        <w:rPr>
          <w:rFonts w:eastAsia="Calibri"/>
          <w:szCs w:val="24"/>
        </w:rPr>
      </w:pPr>
      <w:r w:rsidRPr="001C6C18">
        <w:rPr>
          <w:rFonts w:eastAsia="Calibri"/>
          <w:szCs w:val="24"/>
        </w:rPr>
        <w:t>Apresentação de documentação falsa, cometer fraude fiscal e comportar-se de modo inidôneo, será impedido de licitar e contratar com o Município por, no mínimo 02 (dois) anos até 05 (cinco) anos.</w:t>
      </w:r>
    </w:p>
    <w:p w:rsidR="00AC6F7F" w:rsidRPr="001C6C18" w:rsidRDefault="00AC6F7F" w:rsidP="00AC6F7F">
      <w:pPr>
        <w:spacing w:after="160"/>
        <w:jc w:val="both"/>
        <w:rPr>
          <w:rFonts w:eastAsia="Calibri"/>
          <w:sz w:val="24"/>
          <w:szCs w:val="24"/>
        </w:rPr>
      </w:pPr>
      <w:r w:rsidRPr="001C6C18">
        <w:rPr>
          <w:rFonts w:eastAsia="Calibri"/>
          <w:sz w:val="24"/>
          <w:szCs w:val="24"/>
        </w:rPr>
        <w:t>19.4 – A CONTRATADA ficará sujeita às seguintes penalidades, garantidas a prévia defesa, pela inexecução total ou parcial do Edital:</w:t>
      </w:r>
    </w:p>
    <w:p w:rsidR="00AC6F7F" w:rsidRPr="001C6C18" w:rsidRDefault="00AC6F7F" w:rsidP="00AC6F7F">
      <w:pPr>
        <w:spacing w:after="160"/>
        <w:jc w:val="both"/>
        <w:rPr>
          <w:rFonts w:eastAsia="Calibri"/>
          <w:sz w:val="24"/>
          <w:szCs w:val="24"/>
        </w:rPr>
      </w:pPr>
      <w:r w:rsidRPr="001C6C18">
        <w:rPr>
          <w:rFonts w:eastAsia="Calibri"/>
          <w:sz w:val="24"/>
          <w:szCs w:val="24"/>
        </w:rPr>
        <w:t>I - advertência;</w:t>
      </w:r>
    </w:p>
    <w:p w:rsidR="00AC6F7F" w:rsidRPr="001C6C18" w:rsidRDefault="00AC6F7F" w:rsidP="00AC6F7F">
      <w:pPr>
        <w:spacing w:after="160"/>
        <w:jc w:val="both"/>
        <w:rPr>
          <w:rFonts w:eastAsia="Calibri"/>
          <w:sz w:val="24"/>
          <w:szCs w:val="24"/>
        </w:rPr>
      </w:pPr>
      <w:r w:rsidRPr="001C6C18">
        <w:rPr>
          <w:rFonts w:eastAsia="Calibri"/>
          <w:sz w:val="24"/>
          <w:szCs w:val="24"/>
        </w:rPr>
        <w:t>II – multa(s):</w:t>
      </w:r>
    </w:p>
    <w:p w:rsidR="00AC6F7F" w:rsidRPr="001C6C18" w:rsidRDefault="00AC6F7F" w:rsidP="00AC6F7F">
      <w:pPr>
        <w:spacing w:after="160"/>
        <w:jc w:val="both"/>
        <w:rPr>
          <w:rFonts w:eastAsia="Calibri"/>
          <w:sz w:val="24"/>
          <w:szCs w:val="24"/>
        </w:rPr>
      </w:pPr>
      <w:r w:rsidRPr="001C6C18">
        <w:rPr>
          <w:rFonts w:eastAsia="Calibri"/>
          <w:sz w:val="24"/>
          <w:szCs w:val="24"/>
        </w:rPr>
        <w:t>III- Em caso de inexecução, total ou parcial, o(s) licitante(s) vencedor(es) poderá(ão) sofrer, sem prejuízo do previsto nos artigos 86 à 88 da Lei Federal nº 8666/93, as seguintes penalidades:</w:t>
      </w:r>
    </w:p>
    <w:p w:rsidR="00AC6F7F" w:rsidRPr="001C6C18" w:rsidRDefault="00AC6F7F" w:rsidP="00AC6F7F">
      <w:pPr>
        <w:numPr>
          <w:ilvl w:val="0"/>
          <w:numId w:val="7"/>
        </w:numPr>
        <w:tabs>
          <w:tab w:val="clear" w:pos="0"/>
        </w:tabs>
        <w:suppressAutoHyphens/>
        <w:spacing w:after="160"/>
        <w:ind w:left="1560"/>
        <w:jc w:val="both"/>
        <w:rPr>
          <w:rFonts w:eastAsia="Calibri"/>
          <w:sz w:val="24"/>
          <w:szCs w:val="24"/>
        </w:rPr>
      </w:pPr>
      <w:r w:rsidRPr="001C6C18">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AC6F7F" w:rsidRPr="001C6C18" w:rsidRDefault="00AC6F7F" w:rsidP="00AC6F7F">
      <w:pPr>
        <w:numPr>
          <w:ilvl w:val="0"/>
          <w:numId w:val="7"/>
        </w:numPr>
        <w:tabs>
          <w:tab w:val="clear" w:pos="0"/>
        </w:tabs>
        <w:suppressAutoHyphens/>
        <w:spacing w:after="160"/>
        <w:ind w:left="1560"/>
        <w:jc w:val="both"/>
        <w:rPr>
          <w:rFonts w:eastAsia="Calibri"/>
          <w:sz w:val="24"/>
          <w:szCs w:val="24"/>
        </w:rPr>
      </w:pPr>
      <w:r w:rsidRPr="001C6C18">
        <w:rPr>
          <w:rFonts w:eastAsia="Calibri"/>
          <w:sz w:val="24"/>
          <w:szCs w:val="24"/>
        </w:rPr>
        <w:t>pelo descumprimento de qualquer outra obrigação: multa de 5% do valor total do contrato;</w:t>
      </w:r>
    </w:p>
    <w:p w:rsidR="00AC6F7F" w:rsidRPr="001C6C18" w:rsidRDefault="00AC6F7F" w:rsidP="00AC6F7F">
      <w:pPr>
        <w:pStyle w:val="PargrafodaLista3"/>
        <w:numPr>
          <w:ilvl w:val="0"/>
          <w:numId w:val="7"/>
        </w:numPr>
        <w:tabs>
          <w:tab w:val="clear" w:pos="0"/>
        </w:tabs>
        <w:spacing w:after="160" w:line="240" w:lineRule="auto"/>
        <w:ind w:left="1560"/>
        <w:jc w:val="both"/>
        <w:rPr>
          <w:rFonts w:eastAsia="Calibri"/>
          <w:sz w:val="24"/>
          <w:szCs w:val="24"/>
        </w:rPr>
      </w:pPr>
      <w:r w:rsidRPr="001C6C18">
        <w:rPr>
          <w:rFonts w:eastAsia="Calibri"/>
          <w:sz w:val="24"/>
          <w:szCs w:val="24"/>
        </w:rPr>
        <w:t>suspensão temporária de participação em licitação e impedimento de contratar com a Administração pelo prazo não superior a 2 (dois) anos; e,</w:t>
      </w:r>
    </w:p>
    <w:p w:rsidR="00AC6F7F" w:rsidRPr="001C6C18" w:rsidRDefault="00AC6F7F" w:rsidP="00AC6F7F">
      <w:pPr>
        <w:pStyle w:val="PargrafodaLista3"/>
        <w:numPr>
          <w:ilvl w:val="0"/>
          <w:numId w:val="7"/>
        </w:numPr>
        <w:tabs>
          <w:tab w:val="clear" w:pos="0"/>
        </w:tabs>
        <w:spacing w:after="160" w:line="240" w:lineRule="auto"/>
        <w:ind w:left="1560"/>
        <w:jc w:val="both"/>
        <w:rPr>
          <w:rFonts w:eastAsia="Calibri"/>
          <w:sz w:val="24"/>
          <w:szCs w:val="24"/>
        </w:rPr>
      </w:pPr>
      <w:r w:rsidRPr="001C6C18">
        <w:rPr>
          <w:rFonts w:eastAsia="Calibri"/>
          <w:sz w:val="24"/>
          <w:szCs w:val="24"/>
        </w:rPr>
        <w:t>Declaração de inidoneidade para licitar ou contratar com a Administração;</w:t>
      </w:r>
    </w:p>
    <w:p w:rsidR="00AC6F7F" w:rsidRPr="001C6C18" w:rsidRDefault="00AC6F7F" w:rsidP="00AC6F7F">
      <w:pPr>
        <w:pStyle w:val="PargrafodaLista3"/>
        <w:numPr>
          <w:ilvl w:val="0"/>
          <w:numId w:val="7"/>
        </w:numPr>
        <w:tabs>
          <w:tab w:val="clear" w:pos="0"/>
        </w:tabs>
        <w:spacing w:after="160" w:line="240" w:lineRule="auto"/>
        <w:ind w:left="1560"/>
        <w:jc w:val="both"/>
        <w:rPr>
          <w:rFonts w:eastAsia="Calibri"/>
          <w:sz w:val="24"/>
          <w:szCs w:val="24"/>
        </w:rPr>
      </w:pPr>
      <w:r w:rsidRPr="001C6C18">
        <w:rPr>
          <w:rFonts w:eastAsia="Calibri"/>
          <w:sz w:val="24"/>
          <w:szCs w:val="24"/>
        </w:rPr>
        <w:t>O atraso na prestação dos serviços por mais de 24 (vinte e quatro) horas, ensejará a rescisão contratual, sem prejuízo da multa cabível;</w:t>
      </w:r>
    </w:p>
    <w:p w:rsidR="00AC6F7F" w:rsidRPr="001C6C18" w:rsidRDefault="00AC6F7F" w:rsidP="00AC6F7F">
      <w:pPr>
        <w:spacing w:after="160"/>
        <w:jc w:val="both"/>
        <w:rPr>
          <w:rFonts w:eastAsia="Calibri"/>
          <w:sz w:val="24"/>
          <w:szCs w:val="24"/>
        </w:rPr>
      </w:pPr>
      <w:r w:rsidRPr="001C6C18">
        <w:rPr>
          <w:rFonts w:eastAsia="Calibri"/>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C6F7F" w:rsidRPr="001C6C18" w:rsidRDefault="00AC6F7F" w:rsidP="00AC6F7F">
      <w:pPr>
        <w:spacing w:after="160"/>
        <w:jc w:val="both"/>
        <w:rPr>
          <w:rFonts w:eastAsia="Calibri"/>
          <w:sz w:val="24"/>
          <w:szCs w:val="24"/>
        </w:rPr>
      </w:pPr>
      <w:r w:rsidRPr="001C6C18">
        <w:rPr>
          <w:rFonts w:eastAsia="Calibri"/>
          <w:sz w:val="24"/>
          <w:szCs w:val="24"/>
        </w:rPr>
        <w:t>19.6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AC6F7F" w:rsidRPr="001C6C18" w:rsidRDefault="00AC6F7F" w:rsidP="00AC6F7F">
      <w:pPr>
        <w:spacing w:after="160"/>
        <w:jc w:val="both"/>
        <w:rPr>
          <w:rFonts w:eastAsia="Calibri"/>
          <w:sz w:val="24"/>
          <w:szCs w:val="24"/>
        </w:rPr>
      </w:pPr>
      <w:r w:rsidRPr="001C6C18">
        <w:rPr>
          <w:rFonts w:eastAsia="Calibri"/>
          <w:sz w:val="24"/>
          <w:szCs w:val="24"/>
        </w:rPr>
        <w:lastRenderedPageBreak/>
        <w:t>19.7 – Ficarão ainda sujeitos às penalidades previstas nos incisos III e IV do artigo 87, da Lei nº 8.666/93 e alterações posteriores, os profissionais ou as empresas que praticarem os ilícitos previstos no artigo 88 do mesmo diploma legal;</w:t>
      </w:r>
    </w:p>
    <w:p w:rsidR="00AC6F7F" w:rsidRPr="001C6C18" w:rsidRDefault="00AC6F7F" w:rsidP="00AC6F7F">
      <w:pPr>
        <w:spacing w:after="160"/>
        <w:jc w:val="both"/>
        <w:rPr>
          <w:rFonts w:eastAsia="Calibri"/>
          <w:sz w:val="24"/>
          <w:szCs w:val="24"/>
        </w:rPr>
      </w:pPr>
      <w:r w:rsidRPr="001C6C18">
        <w:rPr>
          <w:rFonts w:eastAsia="Calibri"/>
          <w:sz w:val="24"/>
          <w:szCs w:val="24"/>
        </w:rPr>
        <w:t>19.8 – Para as penalidades previstas nos subitens 9.1 ao 9.7 será garantido o direito ao contraditório e ampla defesa;</w:t>
      </w:r>
    </w:p>
    <w:p w:rsidR="00AC6F7F" w:rsidRPr="001C6C18" w:rsidRDefault="00AC6F7F" w:rsidP="00AC6F7F">
      <w:pPr>
        <w:spacing w:after="160"/>
        <w:jc w:val="both"/>
        <w:rPr>
          <w:rFonts w:eastAsia="Calibri"/>
          <w:sz w:val="24"/>
          <w:szCs w:val="24"/>
        </w:rPr>
      </w:pPr>
      <w:r w:rsidRPr="001C6C18">
        <w:rPr>
          <w:rFonts w:eastAsia="Calibri"/>
          <w:sz w:val="24"/>
          <w:szCs w:val="24"/>
        </w:rPr>
        <w:t>19.9 - As penalidades só poderão ser relevadas nas hipóteses de caso fortuito ou força maior, devidamente justificados e comprovados, a juízo da Administração;</w:t>
      </w:r>
    </w:p>
    <w:p w:rsidR="00AC6F7F" w:rsidRDefault="00AC6F7F" w:rsidP="00AC6F7F">
      <w:pPr>
        <w:spacing w:after="160"/>
        <w:jc w:val="both"/>
        <w:rPr>
          <w:rFonts w:eastAsia="Calibri"/>
          <w:sz w:val="24"/>
          <w:szCs w:val="24"/>
        </w:rPr>
      </w:pPr>
      <w:r w:rsidRPr="001C6C18">
        <w:rPr>
          <w:rFonts w:eastAsia="Calibri"/>
          <w:sz w:val="24"/>
          <w:szCs w:val="24"/>
        </w:rPr>
        <w:t>19.10 – Constituirão motivos para rescisão do contrato, independente da conclusão do seu prazo:</w:t>
      </w:r>
    </w:p>
    <w:p w:rsidR="00447910" w:rsidRPr="001C6C18" w:rsidRDefault="00447910" w:rsidP="00AC6F7F">
      <w:pPr>
        <w:spacing w:after="160"/>
        <w:jc w:val="both"/>
        <w:rPr>
          <w:rFonts w:eastAsia="Calibri"/>
          <w:sz w:val="24"/>
          <w:szCs w:val="24"/>
        </w:rPr>
      </w:pP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Razões de interesse público</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Reiterada desobediência dos preceitos estabelecidos;</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Falta grave a Juízo do Município;</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Falência ou insolvência;</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Inexecução total ou parcial do contrato;</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 xml:space="preserve"> Alteração social ou modificação da finalidade ou estrutura da empresa, que venha a prejudicar a execução do contrato;</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Mudanças na legislação em vigor sobre licitações, impossibilitando a execução do presente contrato;</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Descumprimento de qualquer cláusula contratual;</w:t>
      </w:r>
    </w:p>
    <w:p w:rsidR="00AC6F7F" w:rsidRPr="001C6C18" w:rsidRDefault="00AC6F7F" w:rsidP="00AC6F7F">
      <w:pPr>
        <w:pStyle w:val="PargrafodaLista3"/>
        <w:numPr>
          <w:ilvl w:val="1"/>
          <w:numId w:val="8"/>
        </w:numPr>
        <w:tabs>
          <w:tab w:val="clear" w:pos="0"/>
        </w:tabs>
        <w:spacing w:after="160" w:line="240" w:lineRule="auto"/>
        <w:ind w:left="1276" w:hanging="141"/>
        <w:jc w:val="both"/>
        <w:rPr>
          <w:rFonts w:eastAsia="Calibri"/>
          <w:sz w:val="24"/>
          <w:szCs w:val="24"/>
        </w:rPr>
      </w:pPr>
      <w:r w:rsidRPr="001C6C18">
        <w:rPr>
          <w:rFonts w:eastAsia="Calibri"/>
          <w:sz w:val="24"/>
          <w:szCs w:val="24"/>
        </w:rPr>
        <w:t>Ocorrência de caso fortuito ou de força maior, regularmente comprovada, impeditiva da execução do acordado entre as partes;</w:t>
      </w:r>
    </w:p>
    <w:p w:rsidR="00AC6F7F" w:rsidRPr="00447910" w:rsidRDefault="00AC6F7F" w:rsidP="00AC6F7F">
      <w:pPr>
        <w:pStyle w:val="PargrafodaLista3"/>
        <w:numPr>
          <w:ilvl w:val="1"/>
          <w:numId w:val="8"/>
        </w:numPr>
        <w:tabs>
          <w:tab w:val="clear" w:pos="0"/>
        </w:tabs>
        <w:spacing w:after="160" w:line="240" w:lineRule="auto"/>
        <w:ind w:left="1276" w:hanging="141"/>
        <w:jc w:val="both"/>
        <w:rPr>
          <w:rFonts w:eastAsia="Calibri"/>
          <w:bCs/>
          <w:color w:val="000000"/>
          <w:sz w:val="24"/>
          <w:szCs w:val="24"/>
        </w:rPr>
      </w:pPr>
      <w:r w:rsidRPr="001C6C18">
        <w:rPr>
          <w:rFonts w:eastAsia="Calibri"/>
          <w:sz w:val="24"/>
          <w:szCs w:val="24"/>
        </w:rPr>
        <w:t>Por acordo entre as partes, reduzido a termo, desde que haja conveniência para o Município.</w:t>
      </w:r>
    </w:p>
    <w:p w:rsidR="00447910" w:rsidRPr="001C6C18" w:rsidRDefault="00447910" w:rsidP="00447910">
      <w:pPr>
        <w:pStyle w:val="PargrafodaLista3"/>
        <w:spacing w:after="160" w:line="240" w:lineRule="auto"/>
        <w:ind w:left="1276"/>
        <w:jc w:val="both"/>
        <w:rPr>
          <w:rFonts w:eastAsia="Calibri"/>
          <w:bCs/>
          <w:color w:val="000000"/>
          <w:sz w:val="24"/>
          <w:szCs w:val="24"/>
        </w:rPr>
      </w:pPr>
    </w:p>
    <w:p w:rsidR="00116FF7" w:rsidRPr="001C6C18" w:rsidRDefault="008D5B53" w:rsidP="001342C5">
      <w:pPr>
        <w:pStyle w:val="Cabealho"/>
        <w:tabs>
          <w:tab w:val="clear" w:pos="4419"/>
          <w:tab w:val="clear" w:pos="8838"/>
        </w:tabs>
        <w:jc w:val="both"/>
        <w:rPr>
          <w:b/>
          <w:sz w:val="24"/>
          <w:szCs w:val="24"/>
        </w:rPr>
      </w:pPr>
      <w:r w:rsidRPr="001C6C18">
        <w:rPr>
          <w:b/>
          <w:sz w:val="24"/>
          <w:szCs w:val="24"/>
        </w:rPr>
        <w:t>20</w:t>
      </w:r>
      <w:r w:rsidR="00116FF7" w:rsidRPr="001C6C18">
        <w:rPr>
          <w:b/>
          <w:sz w:val="24"/>
          <w:szCs w:val="24"/>
        </w:rPr>
        <w:t>- DO PAGAMENTO</w:t>
      </w:r>
    </w:p>
    <w:p w:rsidR="004A38A9" w:rsidRPr="001C6C18" w:rsidRDefault="004A38A9" w:rsidP="001342C5">
      <w:pPr>
        <w:pStyle w:val="Cabealho"/>
        <w:tabs>
          <w:tab w:val="clear" w:pos="4419"/>
          <w:tab w:val="clear" w:pos="8838"/>
        </w:tabs>
        <w:jc w:val="both"/>
        <w:rPr>
          <w:b/>
          <w:sz w:val="24"/>
          <w:szCs w:val="24"/>
        </w:rPr>
      </w:pPr>
    </w:p>
    <w:p w:rsidR="00D261D1" w:rsidRDefault="000977B3" w:rsidP="00D261D1">
      <w:pPr>
        <w:pStyle w:val="PargrafodaLista"/>
        <w:ind w:left="0" w:firstLine="708"/>
        <w:jc w:val="both"/>
        <w:rPr>
          <w:szCs w:val="24"/>
        </w:rPr>
      </w:pPr>
      <w:r w:rsidRPr="001C6C18">
        <w:rPr>
          <w:szCs w:val="24"/>
        </w:rPr>
        <w:t xml:space="preserve">20.1 </w:t>
      </w:r>
      <w:r w:rsidR="00AC6F7F" w:rsidRPr="001C6C18">
        <w:rPr>
          <w:szCs w:val="24"/>
        </w:rPr>
        <w:t>– O pagamento será efetuado através de conta bancária, a ser informada pela CONTRATADA no momento da apresentação da nota fiscal eletrônica. O prazo para pagamento da referida nota será de at</w:t>
      </w:r>
      <w:r w:rsidR="00D261D1">
        <w:rPr>
          <w:szCs w:val="24"/>
        </w:rPr>
        <w:t xml:space="preserve">é 30 (trinta) dias, contados </w:t>
      </w:r>
      <w:r w:rsidR="00D261D1" w:rsidRPr="00D261D1">
        <w:rPr>
          <w:szCs w:val="24"/>
        </w:rPr>
        <w:t>após o início da prestação so serviço, observada a ordem cronológica da chegada de títulos.</w:t>
      </w:r>
    </w:p>
    <w:p w:rsidR="00D261D1" w:rsidRDefault="00D261D1" w:rsidP="00D261D1">
      <w:pPr>
        <w:pStyle w:val="PargrafodaLista"/>
        <w:ind w:left="0" w:firstLine="708"/>
        <w:jc w:val="both"/>
        <w:rPr>
          <w:rFonts w:ascii="Arial" w:hAnsi="Arial" w:cs="Arial"/>
          <w:szCs w:val="24"/>
        </w:rPr>
      </w:pPr>
    </w:p>
    <w:p w:rsidR="00AC6F7F" w:rsidRPr="001C6C18" w:rsidRDefault="00AC6F7F" w:rsidP="00AC6F7F">
      <w:pPr>
        <w:spacing w:after="160"/>
        <w:jc w:val="both"/>
        <w:rPr>
          <w:sz w:val="24"/>
          <w:szCs w:val="24"/>
        </w:rPr>
      </w:pPr>
      <w:r w:rsidRPr="001C6C18">
        <w:rPr>
          <w:sz w:val="24"/>
          <w:szCs w:val="24"/>
        </w:rPr>
        <w:t>20.2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AC6F7F" w:rsidRPr="001C6C18" w:rsidRDefault="00AC6F7F" w:rsidP="00AC6F7F">
      <w:pPr>
        <w:spacing w:after="160"/>
        <w:jc w:val="both"/>
        <w:rPr>
          <w:sz w:val="24"/>
          <w:szCs w:val="24"/>
        </w:rPr>
      </w:pPr>
      <w:r w:rsidRPr="001C6C18">
        <w:rPr>
          <w:sz w:val="24"/>
          <w:szCs w:val="24"/>
        </w:rPr>
        <w:lastRenderedPageBreak/>
        <w:t>20.3 – O pagamento será suspenso se observado algum descumprimento das obrigações assumidas pela CONTRATADA, no que se refere à habilitação e qualificação exigidas na licitação.</w:t>
      </w:r>
    </w:p>
    <w:p w:rsidR="00AC6F7F" w:rsidRPr="001C6C18" w:rsidRDefault="00AC6F7F" w:rsidP="00AC6F7F">
      <w:pPr>
        <w:spacing w:after="160"/>
        <w:jc w:val="both"/>
        <w:rPr>
          <w:sz w:val="24"/>
          <w:szCs w:val="24"/>
        </w:rPr>
      </w:pPr>
      <w:r w:rsidRPr="001C6C18">
        <w:rPr>
          <w:sz w:val="24"/>
          <w:szCs w:val="24"/>
        </w:rPr>
        <w:t>20.4 – Qualquer pagamento somente será efetuado à CONTRATADA após as conferências do Controle Interno, e ainda, se a CONTRATADA não tiver nenhuma pendência de débito junto à CONTRATANTE, inclusive multa.</w:t>
      </w:r>
    </w:p>
    <w:p w:rsidR="00AC6F7F" w:rsidRPr="001C6C18" w:rsidRDefault="00AC6F7F" w:rsidP="00AC6F7F">
      <w:pPr>
        <w:spacing w:after="160"/>
        <w:jc w:val="both"/>
        <w:rPr>
          <w:bCs/>
          <w:sz w:val="24"/>
          <w:szCs w:val="24"/>
        </w:rPr>
      </w:pPr>
      <w:r w:rsidRPr="001C6C18">
        <w:rPr>
          <w:sz w:val="24"/>
          <w:szCs w:val="24"/>
        </w:rPr>
        <w:t>20.5 – Fica vedada à CONTRATADA</w:t>
      </w:r>
      <w:r w:rsidRPr="001C6C18">
        <w:rPr>
          <w:color w:val="FF0000"/>
          <w:sz w:val="24"/>
          <w:szCs w:val="24"/>
        </w:rPr>
        <w:t xml:space="preserve"> </w:t>
      </w:r>
      <w:r w:rsidRPr="001C6C18">
        <w:rPr>
          <w:sz w:val="24"/>
          <w:szCs w:val="24"/>
        </w:rPr>
        <w:t>a cessão de créditos às Instituições Financeiras ou quaisquer outras, sob pena de rescisão contratual e demais sanções.</w:t>
      </w:r>
    </w:p>
    <w:p w:rsidR="00AC6F7F" w:rsidRPr="001C6C18" w:rsidRDefault="00AC6F7F" w:rsidP="00AC6F7F">
      <w:pPr>
        <w:spacing w:after="160"/>
        <w:jc w:val="both"/>
        <w:rPr>
          <w:bCs/>
          <w:sz w:val="24"/>
          <w:szCs w:val="24"/>
        </w:rPr>
      </w:pPr>
      <w:r w:rsidRPr="001C6C18">
        <w:rPr>
          <w:bCs/>
          <w:sz w:val="24"/>
          <w:szCs w:val="24"/>
        </w:rPr>
        <w:t>20.6</w:t>
      </w:r>
      <w:r w:rsidRPr="001C6C18">
        <w:rPr>
          <w:b/>
          <w:bCs/>
          <w:sz w:val="24"/>
          <w:szCs w:val="24"/>
        </w:rPr>
        <w:t xml:space="preserve"> –</w:t>
      </w:r>
      <w:r w:rsidRPr="001C6C18">
        <w:rPr>
          <w:bCs/>
          <w:sz w:val="24"/>
          <w:szCs w:val="24"/>
        </w:rPr>
        <w:t xml:space="preserve"> Juntamente com a Nota Fiscal , a Empresa Vencedora deverá apresentar os documentos abaixo relacionados, com validade atualizada, conforme art 55, inc XIII da Lei 8.666/93 :</w:t>
      </w:r>
    </w:p>
    <w:p w:rsidR="00AC6F7F" w:rsidRPr="001C6C18" w:rsidRDefault="00AC6F7F" w:rsidP="00AC6F7F">
      <w:pPr>
        <w:spacing w:after="160"/>
        <w:jc w:val="both"/>
        <w:rPr>
          <w:bCs/>
          <w:sz w:val="24"/>
          <w:szCs w:val="24"/>
        </w:rPr>
      </w:pPr>
      <w:r w:rsidRPr="001C6C18">
        <w:rPr>
          <w:bCs/>
          <w:sz w:val="24"/>
          <w:szCs w:val="24"/>
        </w:rPr>
        <w:t>20.6.1 - Certidão de Regularidade com INSS - Certidão Unificada</w:t>
      </w:r>
    </w:p>
    <w:p w:rsidR="00AC6F7F" w:rsidRPr="001C6C18" w:rsidRDefault="00AC6F7F" w:rsidP="00AC6F7F">
      <w:pPr>
        <w:spacing w:after="160"/>
        <w:jc w:val="both"/>
        <w:rPr>
          <w:bCs/>
          <w:sz w:val="24"/>
          <w:szCs w:val="24"/>
        </w:rPr>
      </w:pPr>
      <w:r w:rsidRPr="001C6C18">
        <w:rPr>
          <w:bCs/>
          <w:sz w:val="24"/>
          <w:szCs w:val="24"/>
        </w:rPr>
        <w:t>20.6.2 - Certidão de Regularidade com FGTS</w:t>
      </w:r>
    </w:p>
    <w:p w:rsidR="00AC6F7F" w:rsidRPr="001C6C18" w:rsidRDefault="00AC6F7F" w:rsidP="00AC6F7F">
      <w:pPr>
        <w:spacing w:after="160"/>
        <w:jc w:val="both"/>
        <w:rPr>
          <w:bCs/>
          <w:sz w:val="24"/>
          <w:szCs w:val="24"/>
        </w:rPr>
      </w:pPr>
      <w:r w:rsidRPr="001C6C18">
        <w:rPr>
          <w:bCs/>
          <w:sz w:val="24"/>
          <w:szCs w:val="24"/>
        </w:rPr>
        <w:t>20.6.3 - Certidão Conjunta de Débitos Relativos a Tributos Federais e Dívida Ativa da União.</w:t>
      </w:r>
    </w:p>
    <w:p w:rsidR="00AC6F7F" w:rsidRPr="001C6C18" w:rsidRDefault="00AC6F7F" w:rsidP="00AC6F7F">
      <w:pPr>
        <w:spacing w:after="160"/>
        <w:jc w:val="both"/>
        <w:rPr>
          <w:bCs/>
          <w:sz w:val="24"/>
          <w:szCs w:val="24"/>
        </w:rPr>
      </w:pPr>
      <w:r w:rsidRPr="001C6C18">
        <w:rPr>
          <w:bCs/>
          <w:sz w:val="24"/>
          <w:szCs w:val="24"/>
        </w:rPr>
        <w:t>20.6.4 - Certidão de Regularidade para com a Fazenda Estadual e a Certidão emitida pela Procuradoria Geral o Estado;</w:t>
      </w:r>
    </w:p>
    <w:p w:rsidR="00AC6F7F" w:rsidRPr="001C6C18" w:rsidRDefault="00AC6F7F" w:rsidP="00AC6F7F">
      <w:pPr>
        <w:spacing w:after="160"/>
        <w:jc w:val="both"/>
        <w:rPr>
          <w:bCs/>
          <w:sz w:val="24"/>
          <w:szCs w:val="24"/>
        </w:rPr>
      </w:pPr>
      <w:r w:rsidRPr="001C6C18">
        <w:rPr>
          <w:bCs/>
          <w:sz w:val="24"/>
          <w:szCs w:val="24"/>
        </w:rPr>
        <w:t>20.6.5 - Certidão de Regularidade para com a Fazenda Municipal da sede da Licitante</w:t>
      </w:r>
    </w:p>
    <w:p w:rsidR="00AC6F7F" w:rsidRPr="001C6C18" w:rsidRDefault="00AC6F7F" w:rsidP="00AC6F7F">
      <w:pPr>
        <w:spacing w:after="160"/>
        <w:jc w:val="both"/>
        <w:rPr>
          <w:bCs/>
          <w:sz w:val="24"/>
          <w:szCs w:val="24"/>
        </w:rPr>
      </w:pPr>
      <w:r w:rsidRPr="001C6C18">
        <w:rPr>
          <w:bCs/>
          <w:sz w:val="24"/>
          <w:szCs w:val="24"/>
        </w:rPr>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1C6C18">
          <w:rPr>
            <w:rStyle w:val="Hyperlink"/>
            <w:sz w:val="24"/>
            <w:szCs w:val="24"/>
          </w:rPr>
          <w:t>HTTP://www.tst.jus.br</w:t>
        </w:r>
      </w:hyperlink>
      <w:r w:rsidRPr="001C6C18">
        <w:rPr>
          <w:sz w:val="24"/>
          <w:szCs w:val="24"/>
        </w:rPr>
        <w:t xml:space="preserve"> )</w:t>
      </w:r>
    </w:p>
    <w:p w:rsidR="00AC6F7F" w:rsidRPr="001C6C18" w:rsidRDefault="00AC6F7F" w:rsidP="00AC6F7F">
      <w:pPr>
        <w:widowControl w:val="0"/>
        <w:spacing w:after="160"/>
        <w:jc w:val="both"/>
        <w:rPr>
          <w:sz w:val="24"/>
          <w:szCs w:val="24"/>
        </w:rPr>
      </w:pPr>
      <w:r w:rsidRPr="001C6C18">
        <w:rPr>
          <w:bCs/>
          <w:sz w:val="24"/>
          <w:szCs w:val="24"/>
        </w:rPr>
        <w:t>20.6.7</w:t>
      </w:r>
      <w:r w:rsidRPr="001C6C18">
        <w:rPr>
          <w:sz w:val="24"/>
          <w:szCs w:val="24"/>
        </w:rPr>
        <w:t xml:space="preserve"> – Fica vedada a contratada a cessão de créditos às instituições financeiras ou quaisquer outras, sob pena de rescisão contratual e demais sanções.</w:t>
      </w:r>
    </w:p>
    <w:p w:rsidR="00D25314" w:rsidRPr="001C6C18" w:rsidRDefault="00D25314" w:rsidP="00AC6F7F">
      <w:pPr>
        <w:spacing w:after="160"/>
        <w:jc w:val="both"/>
        <w:rPr>
          <w:b/>
          <w:sz w:val="24"/>
          <w:szCs w:val="24"/>
        </w:rPr>
      </w:pPr>
    </w:p>
    <w:p w:rsidR="00027B07" w:rsidRPr="001C6C18" w:rsidRDefault="008D5B53" w:rsidP="001342C5">
      <w:pPr>
        <w:pStyle w:val="Cabealho"/>
        <w:tabs>
          <w:tab w:val="clear" w:pos="4419"/>
          <w:tab w:val="clear" w:pos="8838"/>
        </w:tabs>
        <w:jc w:val="both"/>
        <w:rPr>
          <w:b/>
          <w:sz w:val="24"/>
          <w:szCs w:val="24"/>
        </w:rPr>
      </w:pPr>
      <w:r w:rsidRPr="001C6C18">
        <w:rPr>
          <w:b/>
          <w:sz w:val="24"/>
          <w:szCs w:val="24"/>
        </w:rPr>
        <w:t>2</w:t>
      </w:r>
      <w:r w:rsidR="00447910">
        <w:rPr>
          <w:b/>
          <w:sz w:val="24"/>
          <w:szCs w:val="24"/>
        </w:rPr>
        <w:t>1</w:t>
      </w:r>
      <w:r w:rsidR="00027B07" w:rsidRPr="001C6C18">
        <w:rPr>
          <w:b/>
          <w:sz w:val="24"/>
          <w:szCs w:val="24"/>
        </w:rPr>
        <w:t>-FISCALIZAÇÃO E GERENCIAMENTO DA CONTRATAÇÃO</w:t>
      </w:r>
    </w:p>
    <w:p w:rsidR="00027B07" w:rsidRPr="001C6C18" w:rsidRDefault="00027B07" w:rsidP="001342C5">
      <w:pPr>
        <w:pStyle w:val="Cabealho"/>
        <w:tabs>
          <w:tab w:val="clear" w:pos="4419"/>
          <w:tab w:val="clear" w:pos="8838"/>
        </w:tabs>
        <w:jc w:val="both"/>
        <w:rPr>
          <w:b/>
          <w:sz w:val="24"/>
          <w:szCs w:val="24"/>
        </w:rPr>
      </w:pPr>
    </w:p>
    <w:p w:rsidR="00E50EF8" w:rsidRPr="00E50EF8" w:rsidRDefault="0057459B" w:rsidP="001F0595">
      <w:pPr>
        <w:tabs>
          <w:tab w:val="left" w:pos="284"/>
        </w:tabs>
        <w:spacing w:after="240"/>
        <w:jc w:val="both"/>
        <w:rPr>
          <w:sz w:val="24"/>
          <w:szCs w:val="24"/>
        </w:rPr>
      </w:pPr>
      <w:r w:rsidRPr="00E50EF8">
        <w:rPr>
          <w:sz w:val="24"/>
          <w:szCs w:val="24"/>
        </w:rPr>
        <w:t>21.1</w:t>
      </w:r>
      <w:r w:rsidR="00593F9E" w:rsidRPr="00E50EF8">
        <w:rPr>
          <w:sz w:val="24"/>
          <w:szCs w:val="24"/>
        </w:rPr>
        <w:t xml:space="preserve"> –</w:t>
      </w:r>
      <w:r w:rsidR="00593F9E" w:rsidRPr="00E50EF8">
        <w:rPr>
          <w:color w:val="000000"/>
          <w:sz w:val="24"/>
          <w:szCs w:val="24"/>
        </w:rPr>
        <w:t xml:space="preserve"> </w:t>
      </w:r>
      <w:r w:rsidR="00E50EF8" w:rsidRPr="00E50EF8">
        <w:rPr>
          <w:sz w:val="24"/>
          <w:szCs w:val="24"/>
        </w:rPr>
        <w:t xml:space="preserve">O gerenciamento e a fiscalização da contratação decorrente deste </w:t>
      </w:r>
      <w:r w:rsidR="00D261D1">
        <w:rPr>
          <w:sz w:val="24"/>
          <w:szCs w:val="24"/>
        </w:rPr>
        <w:t>edital</w:t>
      </w:r>
      <w:r w:rsidR="00E50EF8" w:rsidRPr="00E50EF8">
        <w:rPr>
          <w:sz w:val="24"/>
          <w:szCs w:val="24"/>
        </w:rPr>
        <w:t xml:space="preserve"> caberá ao Diretor de Atenção Básica Celmo Leite, Matrícula nº 11/1899, que determinará o que for necessário para regularização de faltas ou defeitos, nos termos do art. 67 da Lei Federal 8.666/93 e, na sua falta ou impedimento, pelo seu substituído.</w:t>
      </w:r>
    </w:p>
    <w:p w:rsidR="00E50EF8" w:rsidRPr="00E50EF8" w:rsidRDefault="00E50EF8" w:rsidP="001F0595">
      <w:pPr>
        <w:pStyle w:val="Cabealho"/>
        <w:tabs>
          <w:tab w:val="clear" w:pos="4419"/>
          <w:tab w:val="clear" w:pos="8838"/>
          <w:tab w:val="left" w:pos="284"/>
        </w:tabs>
        <w:spacing w:after="240"/>
        <w:jc w:val="both"/>
        <w:rPr>
          <w:sz w:val="24"/>
          <w:szCs w:val="24"/>
        </w:rPr>
      </w:pPr>
      <w:r w:rsidRPr="00E50EF8">
        <w:rPr>
          <w:sz w:val="24"/>
          <w:szCs w:val="24"/>
        </w:rPr>
        <w:t>21.2 - A conformidade do objeto, a ser adquirido deverá ser verificada conjuntamente com o documento da proponente que contenha a relação detalhada dos mesmos, de acordo com o estabelecido no processo, informando as respectivas quantidades e especificações técnicas.</w:t>
      </w:r>
    </w:p>
    <w:p w:rsidR="00E50EF8" w:rsidRPr="00E50EF8" w:rsidRDefault="00E50EF8" w:rsidP="001F0595">
      <w:pPr>
        <w:pStyle w:val="Cabealho"/>
        <w:tabs>
          <w:tab w:val="clear" w:pos="4419"/>
          <w:tab w:val="clear" w:pos="8838"/>
          <w:tab w:val="left" w:pos="284"/>
        </w:tabs>
        <w:spacing w:after="240"/>
        <w:jc w:val="both"/>
        <w:rPr>
          <w:sz w:val="24"/>
          <w:szCs w:val="24"/>
        </w:rPr>
      </w:pPr>
      <w:r w:rsidRPr="00E50EF8">
        <w:rPr>
          <w:sz w:val="24"/>
          <w:szCs w:val="24"/>
        </w:rPr>
        <w:t>21.3 – A presença da Fiscalização não elide nem diminui a responsabilidade da contratada.</w:t>
      </w:r>
    </w:p>
    <w:p w:rsidR="00E50EF8" w:rsidRPr="00E50EF8" w:rsidRDefault="00E50EF8" w:rsidP="001F0595">
      <w:pPr>
        <w:pStyle w:val="Cabealho"/>
        <w:tabs>
          <w:tab w:val="clear" w:pos="4419"/>
          <w:tab w:val="clear" w:pos="8838"/>
          <w:tab w:val="left" w:pos="284"/>
        </w:tabs>
        <w:spacing w:after="240"/>
        <w:jc w:val="both"/>
        <w:rPr>
          <w:sz w:val="24"/>
          <w:szCs w:val="24"/>
        </w:rPr>
      </w:pPr>
      <w:r w:rsidRPr="00E50EF8">
        <w:rPr>
          <w:sz w:val="24"/>
          <w:szCs w:val="24"/>
        </w:rPr>
        <w:t>21.4 - Serão impugnados pela Fiscalização os serviços que não satisfaçam às condições do presente Termo de Referência.</w:t>
      </w:r>
    </w:p>
    <w:p w:rsidR="00E50EF8" w:rsidRPr="00E50EF8" w:rsidRDefault="00E50EF8" w:rsidP="001F0595">
      <w:pPr>
        <w:pStyle w:val="Cabealho"/>
        <w:tabs>
          <w:tab w:val="clear" w:pos="4419"/>
          <w:tab w:val="clear" w:pos="8838"/>
          <w:tab w:val="left" w:pos="284"/>
        </w:tabs>
        <w:spacing w:after="240"/>
        <w:jc w:val="both"/>
        <w:rPr>
          <w:sz w:val="24"/>
          <w:szCs w:val="24"/>
        </w:rPr>
      </w:pPr>
      <w:r w:rsidRPr="00E50EF8">
        <w:rPr>
          <w:sz w:val="24"/>
          <w:szCs w:val="24"/>
        </w:rPr>
        <w:t xml:space="preserve">21.5 - Ficam reservados à fiscalização o direito e a autoridade para resolver todo e qualquer caso singular, omissão ou duvidoso não previsto neste Termo Referência e tudo o mais que se </w:t>
      </w:r>
      <w:r w:rsidRPr="00E50EF8">
        <w:rPr>
          <w:sz w:val="24"/>
          <w:szCs w:val="24"/>
        </w:rPr>
        <w:lastRenderedPageBreak/>
        <w:t>relacione com o objeto licitado, desde que não acarrete ônus para o Fundo Municipal de Saúde ou modificação da contratação.</w:t>
      </w:r>
    </w:p>
    <w:p w:rsidR="00E50EF8" w:rsidRPr="00E50EF8" w:rsidRDefault="00E50EF8" w:rsidP="001F0595">
      <w:pPr>
        <w:pStyle w:val="Cabealho"/>
        <w:tabs>
          <w:tab w:val="clear" w:pos="4419"/>
          <w:tab w:val="clear" w:pos="8838"/>
          <w:tab w:val="left" w:pos="284"/>
        </w:tabs>
        <w:spacing w:after="240"/>
        <w:jc w:val="both"/>
        <w:rPr>
          <w:sz w:val="24"/>
          <w:szCs w:val="24"/>
        </w:rPr>
      </w:pPr>
      <w:r w:rsidRPr="00E50EF8">
        <w:rPr>
          <w:sz w:val="24"/>
          <w:szCs w:val="24"/>
        </w:rPr>
        <w:t>21.6 - As decisões que ultrapassarem a competência do Secretário Municipal de Saúde deverão ser solicitados formalmente pela CONTRATADA à autoridade administrativa imediatamente superior ao Secretário, através dele, em tempo hábil para adoção de medidas convenientes.</w:t>
      </w:r>
    </w:p>
    <w:p w:rsidR="001F0595" w:rsidRDefault="001F0595" w:rsidP="001F0595">
      <w:pPr>
        <w:pStyle w:val="Cabealho"/>
        <w:tabs>
          <w:tab w:val="clear" w:pos="4419"/>
          <w:tab w:val="clear" w:pos="8838"/>
        </w:tabs>
        <w:spacing w:after="240"/>
        <w:jc w:val="both"/>
        <w:rPr>
          <w:b/>
          <w:sz w:val="24"/>
          <w:szCs w:val="24"/>
        </w:rPr>
      </w:pPr>
    </w:p>
    <w:p w:rsidR="00710FDC" w:rsidRPr="001C6C18" w:rsidRDefault="00710FDC" w:rsidP="001342C5">
      <w:pPr>
        <w:pStyle w:val="Cabealho"/>
        <w:tabs>
          <w:tab w:val="clear" w:pos="4419"/>
          <w:tab w:val="clear" w:pos="8838"/>
        </w:tabs>
        <w:jc w:val="both"/>
        <w:rPr>
          <w:b/>
          <w:sz w:val="24"/>
          <w:szCs w:val="24"/>
        </w:rPr>
      </w:pPr>
      <w:r w:rsidRPr="001C6C18">
        <w:rPr>
          <w:b/>
          <w:sz w:val="24"/>
          <w:szCs w:val="24"/>
        </w:rPr>
        <w:t>2</w:t>
      </w:r>
      <w:r w:rsidR="00447910">
        <w:rPr>
          <w:b/>
          <w:sz w:val="24"/>
          <w:szCs w:val="24"/>
        </w:rPr>
        <w:t>2</w:t>
      </w:r>
      <w:r w:rsidRPr="001C6C18">
        <w:rPr>
          <w:b/>
          <w:sz w:val="24"/>
          <w:szCs w:val="24"/>
        </w:rPr>
        <w:t xml:space="preserve"> – DO CRONOGRAMA DE DESEMBOLSO </w:t>
      </w:r>
    </w:p>
    <w:p w:rsidR="00A739F0" w:rsidRPr="001C6C18" w:rsidRDefault="00A739F0" w:rsidP="00A739F0">
      <w:pPr>
        <w:spacing w:after="160"/>
        <w:jc w:val="both"/>
        <w:rPr>
          <w:sz w:val="24"/>
          <w:szCs w:val="24"/>
        </w:rPr>
      </w:pPr>
    </w:p>
    <w:p w:rsidR="00447910" w:rsidRDefault="00142569" w:rsidP="00447910">
      <w:pPr>
        <w:autoSpaceDE w:val="0"/>
        <w:autoSpaceDN w:val="0"/>
        <w:adjustRightInd w:val="0"/>
        <w:spacing w:line="360" w:lineRule="auto"/>
        <w:jc w:val="both"/>
        <w:rPr>
          <w:bCs/>
          <w:sz w:val="24"/>
          <w:szCs w:val="24"/>
        </w:rPr>
      </w:pPr>
      <w:r w:rsidRPr="00447910">
        <w:rPr>
          <w:sz w:val="24"/>
          <w:szCs w:val="24"/>
        </w:rPr>
        <w:t>2</w:t>
      </w:r>
      <w:r w:rsidR="00447910">
        <w:rPr>
          <w:sz w:val="24"/>
          <w:szCs w:val="24"/>
        </w:rPr>
        <w:t>2</w:t>
      </w:r>
      <w:r w:rsidRPr="00447910">
        <w:rPr>
          <w:sz w:val="24"/>
          <w:szCs w:val="24"/>
        </w:rPr>
        <w:t xml:space="preserve">.1 </w:t>
      </w:r>
      <w:r w:rsidR="00A739F0" w:rsidRPr="00447910">
        <w:rPr>
          <w:sz w:val="24"/>
          <w:szCs w:val="24"/>
        </w:rPr>
        <w:t>–</w:t>
      </w:r>
      <w:r w:rsidR="00447910" w:rsidRPr="00447910">
        <w:rPr>
          <w:bCs/>
          <w:sz w:val="24"/>
          <w:szCs w:val="24"/>
        </w:rPr>
        <w:t xml:space="preserve"> Por se tratar de prestação de serviço, seu cronograma de desembolso resume-se ao pagamento após execução do mesmo solicitado pelo setor requisitante.</w:t>
      </w:r>
    </w:p>
    <w:p w:rsidR="00447910" w:rsidRPr="00447910" w:rsidRDefault="00447910" w:rsidP="00447910">
      <w:pPr>
        <w:autoSpaceDE w:val="0"/>
        <w:autoSpaceDN w:val="0"/>
        <w:adjustRightInd w:val="0"/>
        <w:spacing w:line="360" w:lineRule="auto"/>
        <w:jc w:val="both"/>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2"/>
        <w:gridCol w:w="3128"/>
        <w:gridCol w:w="3129"/>
      </w:tblGrid>
      <w:tr w:rsidR="00447910" w:rsidRPr="00447910" w:rsidTr="007A3FB4">
        <w:tc>
          <w:tcPr>
            <w:tcW w:w="3341" w:type="dxa"/>
          </w:tcPr>
          <w:p w:rsidR="00447910" w:rsidRPr="00447910" w:rsidRDefault="00447910" w:rsidP="007A3FB4">
            <w:pPr>
              <w:autoSpaceDE w:val="0"/>
              <w:autoSpaceDN w:val="0"/>
              <w:adjustRightInd w:val="0"/>
              <w:spacing w:line="360" w:lineRule="auto"/>
              <w:jc w:val="both"/>
              <w:rPr>
                <w:bCs/>
                <w:sz w:val="24"/>
                <w:szCs w:val="24"/>
              </w:rPr>
            </w:pPr>
          </w:p>
        </w:tc>
        <w:tc>
          <w:tcPr>
            <w:tcW w:w="3341"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MÊS</w:t>
            </w:r>
          </w:p>
        </w:tc>
        <w:tc>
          <w:tcPr>
            <w:tcW w:w="3342" w:type="dxa"/>
          </w:tcPr>
          <w:p w:rsidR="00447910" w:rsidRPr="00447910" w:rsidRDefault="00447910" w:rsidP="007A3FB4">
            <w:pPr>
              <w:autoSpaceDE w:val="0"/>
              <w:autoSpaceDN w:val="0"/>
              <w:adjustRightInd w:val="0"/>
              <w:spacing w:line="360" w:lineRule="auto"/>
              <w:jc w:val="both"/>
              <w:rPr>
                <w:bCs/>
                <w:sz w:val="24"/>
                <w:szCs w:val="24"/>
              </w:rPr>
            </w:pPr>
          </w:p>
        </w:tc>
      </w:tr>
      <w:tr w:rsidR="00447910" w:rsidRPr="00447910" w:rsidTr="007A3FB4">
        <w:tc>
          <w:tcPr>
            <w:tcW w:w="3341"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ETAPA</w:t>
            </w:r>
          </w:p>
        </w:tc>
        <w:tc>
          <w:tcPr>
            <w:tcW w:w="3341"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1º</w:t>
            </w:r>
          </w:p>
        </w:tc>
        <w:tc>
          <w:tcPr>
            <w:tcW w:w="3342"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2º</w:t>
            </w:r>
          </w:p>
        </w:tc>
      </w:tr>
      <w:tr w:rsidR="00447910" w:rsidRPr="00447910" w:rsidTr="007A3FB4">
        <w:tc>
          <w:tcPr>
            <w:tcW w:w="3341"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Prestação de Serviços</w:t>
            </w:r>
          </w:p>
        </w:tc>
        <w:tc>
          <w:tcPr>
            <w:tcW w:w="3341"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27 diárias</w:t>
            </w:r>
          </w:p>
        </w:tc>
        <w:tc>
          <w:tcPr>
            <w:tcW w:w="3342"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27 diárias</w:t>
            </w:r>
          </w:p>
        </w:tc>
      </w:tr>
      <w:tr w:rsidR="00447910" w:rsidRPr="00447910" w:rsidTr="007A3FB4">
        <w:tc>
          <w:tcPr>
            <w:tcW w:w="3341"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Pagamento</w:t>
            </w:r>
          </w:p>
        </w:tc>
        <w:tc>
          <w:tcPr>
            <w:tcW w:w="3341"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R$1.350,00</w:t>
            </w:r>
          </w:p>
        </w:tc>
        <w:tc>
          <w:tcPr>
            <w:tcW w:w="3342" w:type="dxa"/>
          </w:tcPr>
          <w:p w:rsidR="00447910" w:rsidRPr="00447910" w:rsidRDefault="00447910" w:rsidP="007A3FB4">
            <w:pPr>
              <w:autoSpaceDE w:val="0"/>
              <w:autoSpaceDN w:val="0"/>
              <w:adjustRightInd w:val="0"/>
              <w:spacing w:line="360" w:lineRule="auto"/>
              <w:jc w:val="both"/>
              <w:rPr>
                <w:bCs/>
                <w:sz w:val="24"/>
                <w:szCs w:val="24"/>
              </w:rPr>
            </w:pPr>
            <w:r w:rsidRPr="00447910">
              <w:rPr>
                <w:bCs/>
                <w:sz w:val="24"/>
                <w:szCs w:val="24"/>
              </w:rPr>
              <w:t>R$1.350,00</w:t>
            </w:r>
          </w:p>
        </w:tc>
      </w:tr>
    </w:tbl>
    <w:p w:rsidR="00A739F0" w:rsidRPr="001C6C18" w:rsidRDefault="00A739F0" w:rsidP="00447910">
      <w:pPr>
        <w:spacing w:after="160"/>
        <w:jc w:val="both"/>
        <w:rPr>
          <w:b/>
          <w:sz w:val="24"/>
          <w:szCs w:val="24"/>
        </w:rPr>
      </w:pPr>
    </w:p>
    <w:p w:rsidR="00D60C3D" w:rsidRDefault="00D60C3D" w:rsidP="001342C5">
      <w:pPr>
        <w:pStyle w:val="Cabealho"/>
        <w:tabs>
          <w:tab w:val="clear" w:pos="4419"/>
          <w:tab w:val="clear" w:pos="8838"/>
        </w:tabs>
        <w:jc w:val="both"/>
        <w:rPr>
          <w:b/>
          <w:sz w:val="24"/>
          <w:szCs w:val="24"/>
        </w:rPr>
      </w:pPr>
      <w:r w:rsidRPr="001C6C18">
        <w:rPr>
          <w:b/>
          <w:sz w:val="24"/>
          <w:szCs w:val="24"/>
        </w:rPr>
        <w:t>2</w:t>
      </w:r>
      <w:r w:rsidR="00447910">
        <w:rPr>
          <w:b/>
          <w:sz w:val="24"/>
          <w:szCs w:val="24"/>
        </w:rPr>
        <w:t>3</w:t>
      </w:r>
      <w:r w:rsidRPr="001C6C18">
        <w:rPr>
          <w:b/>
          <w:sz w:val="24"/>
          <w:szCs w:val="24"/>
        </w:rPr>
        <w:t xml:space="preserve"> – DO RECEBIMENTO DO OBJETO</w:t>
      </w:r>
    </w:p>
    <w:p w:rsidR="00447910" w:rsidRPr="001C6C18" w:rsidRDefault="00447910" w:rsidP="001342C5">
      <w:pPr>
        <w:pStyle w:val="Cabealho"/>
        <w:tabs>
          <w:tab w:val="clear" w:pos="4419"/>
          <w:tab w:val="clear" w:pos="8838"/>
        </w:tabs>
        <w:jc w:val="both"/>
        <w:rPr>
          <w:b/>
          <w:sz w:val="24"/>
          <w:szCs w:val="24"/>
        </w:rPr>
      </w:pPr>
    </w:p>
    <w:p w:rsidR="00D60C3D" w:rsidRPr="001C6C18" w:rsidRDefault="00D60C3D" w:rsidP="001342C5">
      <w:pPr>
        <w:pStyle w:val="Cabealho"/>
        <w:tabs>
          <w:tab w:val="clear" w:pos="4419"/>
          <w:tab w:val="clear" w:pos="8838"/>
        </w:tabs>
        <w:jc w:val="both"/>
        <w:rPr>
          <w:sz w:val="24"/>
          <w:szCs w:val="24"/>
        </w:rPr>
      </w:pPr>
    </w:p>
    <w:p w:rsidR="00C37CBF" w:rsidRPr="001C6C18" w:rsidRDefault="00D4544E" w:rsidP="00C37CBF">
      <w:pPr>
        <w:pStyle w:val="Cabealho"/>
        <w:tabs>
          <w:tab w:val="left" w:pos="708"/>
        </w:tabs>
        <w:spacing w:after="160"/>
        <w:jc w:val="both"/>
        <w:rPr>
          <w:sz w:val="24"/>
          <w:szCs w:val="24"/>
        </w:rPr>
      </w:pPr>
      <w:r w:rsidRPr="001C6C18">
        <w:rPr>
          <w:color w:val="000000"/>
          <w:sz w:val="24"/>
          <w:szCs w:val="24"/>
        </w:rPr>
        <w:t>2</w:t>
      </w:r>
      <w:r w:rsidR="00447910">
        <w:rPr>
          <w:color w:val="000000"/>
          <w:sz w:val="24"/>
          <w:szCs w:val="24"/>
        </w:rPr>
        <w:t>3</w:t>
      </w:r>
      <w:r w:rsidRPr="001C6C18">
        <w:rPr>
          <w:color w:val="000000"/>
          <w:sz w:val="24"/>
          <w:szCs w:val="24"/>
        </w:rPr>
        <w:t>.1-</w:t>
      </w:r>
      <w:r w:rsidR="00C37CBF" w:rsidRPr="001C6C18">
        <w:rPr>
          <w:sz w:val="24"/>
          <w:szCs w:val="24"/>
        </w:rPr>
        <w:t>– De acordo com o Art.73 da Lei nº. 8666/93 Inciso I; alíneas A e B, a seguir elencado:</w:t>
      </w:r>
    </w:p>
    <w:p w:rsidR="00C37CBF" w:rsidRPr="001C6C18" w:rsidRDefault="00C37CBF" w:rsidP="00C37CBF">
      <w:pPr>
        <w:pStyle w:val="NormalWeb"/>
        <w:spacing w:before="0" w:after="160"/>
        <w:ind w:left="1134"/>
        <w:jc w:val="both"/>
      </w:pPr>
      <w:r w:rsidRPr="001C6C18">
        <w:t>“Art. 73.  Executado o contrato, o seu objeto será recebido:</w:t>
      </w:r>
    </w:p>
    <w:p w:rsidR="00C37CBF" w:rsidRDefault="00C37CBF" w:rsidP="00C37CBF">
      <w:pPr>
        <w:pStyle w:val="NormalWeb"/>
        <w:spacing w:before="0" w:after="160"/>
        <w:ind w:left="1134"/>
        <w:jc w:val="both"/>
      </w:pPr>
      <w:r w:rsidRPr="001C6C18">
        <w:t>I - em se tratando de obras e serviços:</w:t>
      </w:r>
    </w:p>
    <w:p w:rsidR="00447910" w:rsidRPr="001C6C18" w:rsidRDefault="00447910" w:rsidP="00C37CBF">
      <w:pPr>
        <w:pStyle w:val="NormalWeb"/>
        <w:spacing w:before="0" w:after="160"/>
        <w:ind w:left="1134"/>
        <w:jc w:val="both"/>
      </w:pPr>
    </w:p>
    <w:p w:rsidR="00C37CBF" w:rsidRPr="001C6C18" w:rsidRDefault="00C37CBF" w:rsidP="00C37CBF">
      <w:pPr>
        <w:pStyle w:val="NormalWeb"/>
        <w:spacing w:before="0" w:after="160"/>
        <w:ind w:left="1134"/>
        <w:jc w:val="both"/>
      </w:pPr>
      <w:r w:rsidRPr="001C6C18">
        <w:t>A) provisoriamente, pelo responsável por seu acompanhamento e fiscalização, mediante termo circunstanciado, assinado pelas partes em até 15 (quinze) dias da comunicação escrita do contratado;</w:t>
      </w:r>
    </w:p>
    <w:p w:rsidR="00C37CBF" w:rsidRPr="001C6C18" w:rsidRDefault="00C37CBF" w:rsidP="00C37CBF">
      <w:pPr>
        <w:pStyle w:val="NormalWeb"/>
        <w:spacing w:before="0" w:after="160"/>
        <w:ind w:left="1134"/>
        <w:jc w:val="both"/>
      </w:pPr>
      <w:r w:rsidRPr="001C6C18">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D261D1" w:rsidRDefault="00D261D1"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D60C3D" w:rsidRPr="001C6C18" w:rsidRDefault="00CF058F" w:rsidP="001342C5">
      <w:pPr>
        <w:pStyle w:val="Cabealho"/>
        <w:tabs>
          <w:tab w:val="clear" w:pos="4419"/>
          <w:tab w:val="clear" w:pos="8838"/>
        </w:tabs>
        <w:jc w:val="both"/>
        <w:rPr>
          <w:b/>
          <w:sz w:val="24"/>
          <w:szCs w:val="24"/>
        </w:rPr>
      </w:pPr>
      <w:r w:rsidRPr="001C6C18">
        <w:rPr>
          <w:b/>
          <w:sz w:val="24"/>
          <w:szCs w:val="24"/>
        </w:rPr>
        <w:lastRenderedPageBreak/>
        <w:t>2</w:t>
      </w:r>
      <w:r w:rsidR="00447910">
        <w:rPr>
          <w:b/>
          <w:sz w:val="24"/>
          <w:szCs w:val="24"/>
        </w:rPr>
        <w:t>4</w:t>
      </w:r>
      <w:r w:rsidRPr="001C6C18">
        <w:rPr>
          <w:b/>
          <w:sz w:val="24"/>
          <w:szCs w:val="24"/>
        </w:rPr>
        <w:t>- DO CRITÉRIO DE REAJUSTE</w:t>
      </w:r>
    </w:p>
    <w:p w:rsidR="007A702C" w:rsidRPr="001C6C18" w:rsidRDefault="007A702C" w:rsidP="001342C5">
      <w:pPr>
        <w:pStyle w:val="Cabealho"/>
        <w:tabs>
          <w:tab w:val="clear" w:pos="4419"/>
          <w:tab w:val="clear" w:pos="8838"/>
        </w:tabs>
        <w:jc w:val="both"/>
        <w:rPr>
          <w:b/>
          <w:sz w:val="24"/>
          <w:szCs w:val="24"/>
        </w:rPr>
      </w:pPr>
    </w:p>
    <w:p w:rsidR="00C37CBF" w:rsidRPr="001C6C18" w:rsidRDefault="00CF058F" w:rsidP="00C37CBF">
      <w:pPr>
        <w:spacing w:after="160"/>
        <w:jc w:val="both"/>
        <w:rPr>
          <w:color w:val="000000"/>
          <w:sz w:val="24"/>
          <w:szCs w:val="24"/>
        </w:rPr>
      </w:pPr>
      <w:r w:rsidRPr="001C6C18">
        <w:rPr>
          <w:color w:val="000000"/>
          <w:sz w:val="24"/>
          <w:szCs w:val="24"/>
        </w:rPr>
        <w:t>2</w:t>
      </w:r>
      <w:r w:rsidR="00447910">
        <w:rPr>
          <w:color w:val="000000"/>
          <w:sz w:val="24"/>
          <w:szCs w:val="24"/>
        </w:rPr>
        <w:t>4</w:t>
      </w:r>
      <w:r w:rsidRPr="001C6C18">
        <w:rPr>
          <w:color w:val="000000"/>
          <w:sz w:val="24"/>
          <w:szCs w:val="24"/>
        </w:rPr>
        <w:t>.1</w:t>
      </w:r>
      <w:r w:rsidR="00C37CBF" w:rsidRPr="001C6C18">
        <w:rPr>
          <w:color w:val="000000"/>
          <w:sz w:val="24"/>
          <w:szCs w:val="24"/>
        </w:rPr>
        <w:t xml:space="preserve"> –</w:t>
      </w:r>
      <w:r w:rsidR="00C37CBF" w:rsidRPr="001C6C18">
        <w:rPr>
          <w:rFonts w:eastAsia="Calibri"/>
          <w:sz w:val="24"/>
          <w:szCs w:val="24"/>
        </w:rPr>
        <w:t xml:space="preserve"> Os preços estabelecidos no presente Contrato são fixos e irreajustáveis, salvo os casos previstos em Lei.</w:t>
      </w:r>
    </w:p>
    <w:p w:rsidR="00C37CBF" w:rsidRDefault="00C37CBF" w:rsidP="00C37CBF">
      <w:pPr>
        <w:spacing w:after="160"/>
        <w:jc w:val="both"/>
        <w:rPr>
          <w:sz w:val="24"/>
          <w:szCs w:val="24"/>
        </w:rPr>
      </w:pPr>
      <w:r w:rsidRPr="001C6C18">
        <w:rPr>
          <w:rFonts w:eastAsia="Calibri"/>
          <w:sz w:val="24"/>
          <w:szCs w:val="24"/>
        </w:rPr>
        <w:t>2</w:t>
      </w:r>
      <w:r w:rsidR="00447910">
        <w:rPr>
          <w:rFonts w:eastAsia="Calibri"/>
          <w:sz w:val="24"/>
          <w:szCs w:val="24"/>
        </w:rPr>
        <w:t>4</w:t>
      </w:r>
      <w:r w:rsidRPr="001C6C18">
        <w:rPr>
          <w:rFonts w:eastAsia="Calibri"/>
          <w:sz w:val="24"/>
          <w:szCs w:val="24"/>
        </w:rPr>
        <w:t>.2 –</w:t>
      </w:r>
      <w:r w:rsidRPr="001C6C18">
        <w:rPr>
          <w:rFonts w:eastAsia="Calibri"/>
          <w:b/>
          <w:sz w:val="24"/>
          <w:szCs w:val="24"/>
        </w:rPr>
        <w:t xml:space="preserve"> </w:t>
      </w:r>
      <w:r w:rsidRPr="001C6C18">
        <w:rPr>
          <w:rFonts w:eastAsia="Calibri"/>
          <w:sz w:val="24"/>
          <w:szCs w:val="24"/>
        </w:rPr>
        <w:t>Em caso de reajuste por ocasião de prorrogação do presente Contrato, o va</w:t>
      </w:r>
      <w:r w:rsidR="00F47ABF">
        <w:rPr>
          <w:rFonts w:eastAsia="Calibri"/>
          <w:sz w:val="24"/>
          <w:szCs w:val="24"/>
        </w:rPr>
        <w:t>lor será corrigido pelo índice IPCA</w:t>
      </w:r>
      <w:r w:rsidRPr="001C6C18">
        <w:rPr>
          <w:sz w:val="24"/>
          <w:szCs w:val="24"/>
        </w:rPr>
        <w:t>.</w:t>
      </w:r>
    </w:p>
    <w:p w:rsidR="00447910" w:rsidRDefault="00447910" w:rsidP="00C37CBF">
      <w:pPr>
        <w:spacing w:after="160"/>
        <w:jc w:val="both"/>
        <w:rPr>
          <w:b/>
          <w:sz w:val="24"/>
          <w:szCs w:val="24"/>
        </w:rPr>
      </w:pPr>
    </w:p>
    <w:p w:rsidR="00CF058F" w:rsidRPr="001C6C18" w:rsidRDefault="00CF058F" w:rsidP="001342C5">
      <w:pPr>
        <w:pStyle w:val="Cabealho"/>
        <w:tabs>
          <w:tab w:val="clear" w:pos="4419"/>
          <w:tab w:val="clear" w:pos="8838"/>
        </w:tabs>
        <w:jc w:val="both"/>
        <w:rPr>
          <w:b/>
          <w:color w:val="000000"/>
          <w:sz w:val="24"/>
          <w:szCs w:val="24"/>
        </w:rPr>
      </w:pPr>
      <w:r w:rsidRPr="001C6C18">
        <w:rPr>
          <w:b/>
          <w:color w:val="000000"/>
          <w:sz w:val="24"/>
          <w:szCs w:val="24"/>
        </w:rPr>
        <w:t>2</w:t>
      </w:r>
      <w:r w:rsidR="00447910">
        <w:rPr>
          <w:b/>
          <w:color w:val="000000"/>
          <w:sz w:val="24"/>
          <w:szCs w:val="24"/>
        </w:rPr>
        <w:t>5</w:t>
      </w:r>
      <w:r w:rsidRPr="001C6C18">
        <w:rPr>
          <w:b/>
          <w:color w:val="000000"/>
          <w:sz w:val="24"/>
          <w:szCs w:val="24"/>
        </w:rPr>
        <w:t>- DO CRITÉRIO DE ATUALIZAÇÃO FINANCEIRA</w:t>
      </w:r>
    </w:p>
    <w:p w:rsidR="00604AD5" w:rsidRPr="001C6C18" w:rsidRDefault="00604AD5" w:rsidP="001342C5">
      <w:pPr>
        <w:pStyle w:val="Cabealho"/>
        <w:tabs>
          <w:tab w:val="clear" w:pos="4419"/>
          <w:tab w:val="clear" w:pos="8838"/>
        </w:tabs>
        <w:jc w:val="both"/>
        <w:rPr>
          <w:b/>
          <w:color w:val="000000"/>
          <w:sz w:val="24"/>
          <w:szCs w:val="24"/>
        </w:rPr>
      </w:pPr>
    </w:p>
    <w:p w:rsidR="00C37CBF" w:rsidRPr="001C6C18" w:rsidRDefault="00CF058F" w:rsidP="00C37CBF">
      <w:pPr>
        <w:spacing w:after="160"/>
        <w:jc w:val="both"/>
        <w:rPr>
          <w:rFonts w:eastAsia="Calibri"/>
          <w:sz w:val="24"/>
          <w:szCs w:val="24"/>
        </w:rPr>
      </w:pPr>
      <w:r w:rsidRPr="001C6C18">
        <w:rPr>
          <w:color w:val="000000"/>
          <w:sz w:val="24"/>
          <w:szCs w:val="24"/>
        </w:rPr>
        <w:t>2</w:t>
      </w:r>
      <w:r w:rsidR="00447910">
        <w:rPr>
          <w:color w:val="000000"/>
          <w:sz w:val="24"/>
          <w:szCs w:val="24"/>
        </w:rPr>
        <w:t>5</w:t>
      </w:r>
      <w:r w:rsidRPr="001C6C18">
        <w:rPr>
          <w:color w:val="000000"/>
          <w:sz w:val="24"/>
          <w:szCs w:val="24"/>
        </w:rPr>
        <w:t xml:space="preserve">.1- </w:t>
      </w:r>
      <w:r w:rsidR="00C37CBF" w:rsidRPr="001C6C18">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w:t>
      </w:r>
      <w:r w:rsidR="00302980" w:rsidRPr="001C6C18">
        <w:rPr>
          <w:sz w:val="24"/>
          <w:szCs w:val="24"/>
        </w:rPr>
        <w:t xml:space="preserve"> I</w:t>
      </w:r>
      <w:r w:rsidR="00F47ABF">
        <w:rPr>
          <w:sz w:val="24"/>
          <w:szCs w:val="24"/>
        </w:rPr>
        <w:t>PCA</w:t>
      </w:r>
      <w:r w:rsidR="00C37CBF" w:rsidRPr="001C6C18">
        <w:rPr>
          <w:sz w:val="24"/>
          <w:szCs w:val="24"/>
        </w:rPr>
        <w:t>.</w:t>
      </w:r>
    </w:p>
    <w:p w:rsidR="00604AD5" w:rsidRDefault="00604AD5" w:rsidP="00CF058F">
      <w:pPr>
        <w:widowControl w:val="0"/>
        <w:tabs>
          <w:tab w:val="left" w:pos="-180"/>
          <w:tab w:val="left" w:pos="0"/>
        </w:tabs>
        <w:spacing w:line="360" w:lineRule="auto"/>
        <w:jc w:val="both"/>
        <w:rPr>
          <w:color w:val="000000"/>
          <w:sz w:val="24"/>
          <w:szCs w:val="24"/>
          <w:shd w:val="clear" w:color="auto" w:fill="FFFFFF"/>
        </w:rPr>
      </w:pPr>
    </w:p>
    <w:p w:rsidR="00447910" w:rsidRPr="001C6C18" w:rsidRDefault="00447910" w:rsidP="00CF058F">
      <w:pPr>
        <w:widowControl w:val="0"/>
        <w:tabs>
          <w:tab w:val="left" w:pos="-180"/>
          <w:tab w:val="left" w:pos="0"/>
        </w:tabs>
        <w:spacing w:line="360" w:lineRule="auto"/>
        <w:jc w:val="both"/>
        <w:rPr>
          <w:color w:val="000000"/>
          <w:sz w:val="24"/>
          <w:szCs w:val="24"/>
          <w:shd w:val="clear" w:color="auto" w:fill="FFFFFF"/>
        </w:rPr>
      </w:pPr>
    </w:p>
    <w:p w:rsidR="00CF058F" w:rsidRPr="001C6C18" w:rsidRDefault="00CF058F" w:rsidP="00CF058F">
      <w:pPr>
        <w:widowControl w:val="0"/>
        <w:tabs>
          <w:tab w:val="left" w:pos="-180"/>
          <w:tab w:val="left" w:pos="0"/>
        </w:tabs>
        <w:spacing w:line="360" w:lineRule="auto"/>
        <w:jc w:val="both"/>
        <w:rPr>
          <w:b/>
          <w:color w:val="000000"/>
          <w:sz w:val="24"/>
          <w:szCs w:val="24"/>
          <w:shd w:val="clear" w:color="auto" w:fill="FFFFFF"/>
        </w:rPr>
      </w:pPr>
      <w:r w:rsidRPr="001C6C18">
        <w:rPr>
          <w:b/>
          <w:color w:val="000000"/>
          <w:sz w:val="24"/>
          <w:szCs w:val="24"/>
          <w:shd w:val="clear" w:color="auto" w:fill="FFFFFF"/>
        </w:rPr>
        <w:t>2</w:t>
      </w:r>
      <w:r w:rsidR="00447910">
        <w:rPr>
          <w:b/>
          <w:color w:val="000000"/>
          <w:sz w:val="24"/>
          <w:szCs w:val="24"/>
          <w:shd w:val="clear" w:color="auto" w:fill="FFFFFF"/>
        </w:rPr>
        <w:t>6</w:t>
      </w:r>
      <w:r w:rsidRPr="001C6C18">
        <w:rPr>
          <w:b/>
          <w:color w:val="000000"/>
          <w:sz w:val="24"/>
          <w:szCs w:val="24"/>
          <w:shd w:val="clear" w:color="auto" w:fill="FFFFFF"/>
        </w:rPr>
        <w:t>- DAS CONDIÇÕES PARA SEGURO</w:t>
      </w:r>
    </w:p>
    <w:p w:rsidR="00CF058F" w:rsidRDefault="00CF058F" w:rsidP="00CF058F">
      <w:pPr>
        <w:widowControl w:val="0"/>
        <w:tabs>
          <w:tab w:val="left" w:pos="-180"/>
          <w:tab w:val="left" w:pos="0"/>
        </w:tabs>
        <w:spacing w:line="360" w:lineRule="auto"/>
        <w:jc w:val="both"/>
        <w:rPr>
          <w:sz w:val="24"/>
          <w:szCs w:val="24"/>
        </w:rPr>
      </w:pPr>
      <w:r w:rsidRPr="001C6C18">
        <w:rPr>
          <w:color w:val="000000"/>
          <w:sz w:val="24"/>
          <w:szCs w:val="24"/>
          <w:shd w:val="clear" w:color="auto" w:fill="FFFFFF"/>
        </w:rPr>
        <w:t>2</w:t>
      </w:r>
      <w:r w:rsidR="00447910">
        <w:rPr>
          <w:color w:val="000000"/>
          <w:sz w:val="24"/>
          <w:szCs w:val="24"/>
          <w:shd w:val="clear" w:color="auto" w:fill="FFFFFF"/>
        </w:rPr>
        <w:t>6</w:t>
      </w:r>
      <w:r w:rsidRPr="001C6C18">
        <w:rPr>
          <w:color w:val="000000"/>
          <w:sz w:val="24"/>
          <w:szCs w:val="24"/>
          <w:shd w:val="clear" w:color="auto" w:fill="FFFFFF"/>
        </w:rPr>
        <w:t xml:space="preserve">.1- </w:t>
      </w:r>
      <w:r w:rsidR="00C37CBF" w:rsidRPr="001C6C18">
        <w:rPr>
          <w:sz w:val="24"/>
          <w:szCs w:val="24"/>
        </w:rPr>
        <w:t>A aquisição do objeto d</w:t>
      </w:r>
      <w:r w:rsidR="008A3E42" w:rsidRPr="001C6C18">
        <w:rPr>
          <w:sz w:val="24"/>
          <w:szCs w:val="24"/>
        </w:rPr>
        <w:t>o</w:t>
      </w:r>
      <w:r w:rsidR="00C37CBF" w:rsidRPr="001C6C18">
        <w:rPr>
          <w:sz w:val="24"/>
          <w:szCs w:val="24"/>
        </w:rPr>
        <w:t xml:space="preserve"> Termo de Referência não necessita de seguro.</w:t>
      </w:r>
    </w:p>
    <w:p w:rsidR="00D261D1" w:rsidRDefault="00D261D1" w:rsidP="00CF058F">
      <w:pPr>
        <w:widowControl w:val="0"/>
        <w:tabs>
          <w:tab w:val="left" w:pos="-180"/>
          <w:tab w:val="left" w:pos="0"/>
        </w:tabs>
        <w:spacing w:line="360" w:lineRule="auto"/>
        <w:jc w:val="both"/>
        <w:rPr>
          <w:sz w:val="24"/>
          <w:szCs w:val="24"/>
        </w:rPr>
      </w:pPr>
    </w:p>
    <w:p w:rsidR="00447910" w:rsidRDefault="00447910" w:rsidP="00CF058F">
      <w:pPr>
        <w:widowControl w:val="0"/>
        <w:tabs>
          <w:tab w:val="left" w:pos="-180"/>
          <w:tab w:val="left" w:pos="0"/>
        </w:tabs>
        <w:spacing w:line="360" w:lineRule="auto"/>
        <w:jc w:val="both"/>
        <w:rPr>
          <w:sz w:val="24"/>
          <w:szCs w:val="24"/>
        </w:rPr>
      </w:pPr>
    </w:p>
    <w:p w:rsidR="00D261D1" w:rsidRDefault="00D261D1" w:rsidP="00D261D1">
      <w:pPr>
        <w:pStyle w:val="Cabealho"/>
        <w:tabs>
          <w:tab w:val="clear" w:pos="4419"/>
          <w:tab w:val="clear" w:pos="8838"/>
        </w:tabs>
        <w:spacing w:after="240"/>
        <w:jc w:val="both"/>
        <w:rPr>
          <w:b/>
          <w:sz w:val="24"/>
          <w:szCs w:val="24"/>
        </w:rPr>
      </w:pPr>
      <w:r w:rsidRPr="001C6C18">
        <w:rPr>
          <w:b/>
          <w:sz w:val="24"/>
          <w:szCs w:val="24"/>
        </w:rPr>
        <w:t>2</w:t>
      </w:r>
      <w:r w:rsidR="00447910">
        <w:rPr>
          <w:b/>
          <w:sz w:val="24"/>
          <w:szCs w:val="24"/>
        </w:rPr>
        <w:t>7</w:t>
      </w:r>
      <w:r w:rsidRPr="001C6C18">
        <w:rPr>
          <w:b/>
          <w:sz w:val="24"/>
          <w:szCs w:val="24"/>
        </w:rPr>
        <w:t xml:space="preserve"> - DAS DISPOSIÇÕES FINAIS:</w:t>
      </w: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261D1" w:rsidRPr="001C6C18" w:rsidRDefault="00D261D1" w:rsidP="00D261D1">
      <w:pPr>
        <w:pStyle w:val="Cabealho"/>
        <w:tabs>
          <w:tab w:val="clear" w:pos="4419"/>
          <w:tab w:val="clear" w:pos="8838"/>
        </w:tabs>
        <w:ind w:left="120"/>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.3- Os proponentes são responsáveis pela fidelidade e legitimidade das informações e dos documentos apresentados em qualquer fase da licitação.</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.4- Após a apresentação da proposta, não caberá desistência, salvo por motivo justo decorrente de fato superveniente e aceito pelo Pregoeiro.</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.6- Na contagem dos prazos estabelecidos neste edital, excluir-se-á o dia do início e incluir-se-á o do vencimento, iniciando-se os prazos em dias de expediente da Prefeitura Municipal de Bom Jardim.</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.8- As normas que disciplinam este pregão serão sempre interpretadas em favor da ampliação da disputa entre os interessados, em comprometimento da segurança do futuro contrato.</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.9- A homologação do resultado desta licitação não implicará direito à contratação.</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.10- As disposições estabelecidas neste edital poderão ser alteradas, observadas as disposições do Parágrafo 4º do art. 21 da Lei 8.666/93.</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.11- O recebimento dos envelopes não gera nenhum direito para o licitante perante o Município.</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.12- Fica assegurado ao Município de Bom Jardim, sem que caiba aos licitantes indenizações:</w:t>
      </w: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numPr>
          <w:ilvl w:val="0"/>
          <w:numId w:val="1"/>
        </w:numPr>
        <w:tabs>
          <w:tab w:val="clear" w:pos="4419"/>
          <w:tab w:val="clear" w:pos="8838"/>
        </w:tabs>
        <w:ind w:left="0" w:firstLine="0"/>
        <w:jc w:val="both"/>
        <w:rPr>
          <w:sz w:val="24"/>
          <w:szCs w:val="24"/>
        </w:rPr>
      </w:pPr>
      <w:r w:rsidRPr="001C6C18">
        <w:rPr>
          <w:sz w:val="24"/>
          <w:szCs w:val="24"/>
        </w:rPr>
        <w:t>Adiar a data da abertura da presente licitação, dando disso conhecimento aos interessados, com antecedência mínima de 48(quarenta e oito) horas;</w:t>
      </w:r>
    </w:p>
    <w:p w:rsidR="00D261D1" w:rsidRPr="001C6C18" w:rsidRDefault="00D261D1" w:rsidP="00D261D1">
      <w:pPr>
        <w:pStyle w:val="Cabealho"/>
        <w:numPr>
          <w:ilvl w:val="0"/>
          <w:numId w:val="1"/>
        </w:numPr>
        <w:tabs>
          <w:tab w:val="clear" w:pos="4419"/>
          <w:tab w:val="clear" w:pos="8838"/>
        </w:tabs>
        <w:ind w:left="0" w:firstLine="0"/>
        <w:jc w:val="both"/>
        <w:rPr>
          <w:sz w:val="24"/>
          <w:szCs w:val="24"/>
        </w:rPr>
      </w:pPr>
      <w:r w:rsidRPr="001C6C18">
        <w:rPr>
          <w:sz w:val="24"/>
          <w:szCs w:val="24"/>
        </w:rPr>
        <w:t>Revogar, no todo ou em parte, a presente licitação, dando disso ciência aos interessados, anular a presente licitação, dando disso ciência aos interessados.</w:t>
      </w:r>
    </w:p>
    <w:p w:rsidR="00D261D1" w:rsidRDefault="00D261D1" w:rsidP="00D261D1">
      <w:pPr>
        <w:pStyle w:val="Cabealho"/>
        <w:tabs>
          <w:tab w:val="clear" w:pos="4419"/>
          <w:tab w:val="clear" w:pos="8838"/>
        </w:tabs>
        <w:jc w:val="both"/>
        <w:rPr>
          <w:sz w:val="24"/>
          <w:szCs w:val="24"/>
        </w:rPr>
      </w:pPr>
    </w:p>
    <w:p w:rsidR="00447910" w:rsidRPr="001C6C18" w:rsidRDefault="00447910" w:rsidP="00D261D1">
      <w:pPr>
        <w:pStyle w:val="Cabealho"/>
        <w:tabs>
          <w:tab w:val="clear" w:pos="4419"/>
          <w:tab w:val="clear" w:pos="8838"/>
        </w:tabs>
        <w:jc w:val="both"/>
        <w:rPr>
          <w:sz w:val="24"/>
          <w:szCs w:val="24"/>
        </w:rPr>
      </w:pPr>
    </w:p>
    <w:p w:rsidR="00D261D1"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.13- Fica eleito o foro da Comarca de Bom Jardim, para dirimir quaisquer questões ou controvérsias oriundas da presente licitação, com renúncia de qualquer outro por mais privilegiado que seja.</w:t>
      </w:r>
    </w:p>
    <w:p w:rsidR="00447910" w:rsidRPr="001C6C18" w:rsidRDefault="00447910"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1C6C18">
        <w:rPr>
          <w:sz w:val="24"/>
          <w:szCs w:val="24"/>
          <w:u w:val="single"/>
        </w:rPr>
        <w:t xml:space="preserve"> na Lei Federal nº 8.666/93 e alterações posteriores, na Lei Federal nº 10.520, no Decreto Municipal nº 1.393/05 e no Decreto Municipal nº 2156/10</w:t>
      </w:r>
      <w:r w:rsidRPr="001C6C18">
        <w:rPr>
          <w:sz w:val="24"/>
          <w:szCs w:val="24"/>
        </w:rPr>
        <w:t>, e demais normas pertinentes.</w:t>
      </w:r>
    </w:p>
    <w:p w:rsidR="00D261D1" w:rsidRDefault="00D261D1" w:rsidP="00D261D1">
      <w:pPr>
        <w:pStyle w:val="Cabealho"/>
        <w:tabs>
          <w:tab w:val="clear" w:pos="4419"/>
          <w:tab w:val="clear" w:pos="8838"/>
        </w:tabs>
        <w:jc w:val="both"/>
        <w:rPr>
          <w:sz w:val="24"/>
          <w:szCs w:val="24"/>
        </w:rPr>
      </w:pPr>
    </w:p>
    <w:p w:rsidR="00447910" w:rsidRPr="001C6C18" w:rsidRDefault="00447910"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b/>
          <w:sz w:val="24"/>
          <w:szCs w:val="24"/>
        </w:rPr>
      </w:pPr>
      <w:r w:rsidRPr="001C6C18">
        <w:rPr>
          <w:b/>
          <w:sz w:val="24"/>
          <w:szCs w:val="24"/>
        </w:rPr>
        <w:t>2</w:t>
      </w:r>
      <w:r w:rsidR="00447910">
        <w:rPr>
          <w:b/>
          <w:sz w:val="24"/>
          <w:szCs w:val="24"/>
        </w:rPr>
        <w:t>7</w:t>
      </w:r>
      <w:r w:rsidRPr="001C6C18">
        <w:rPr>
          <w:b/>
          <w:sz w:val="24"/>
          <w:szCs w:val="24"/>
        </w:rPr>
        <w:t>.15. – DA DOTAÇÃO ORÇAMENTÁRIA</w:t>
      </w:r>
    </w:p>
    <w:p w:rsidR="00D261D1" w:rsidRPr="001C6C18" w:rsidRDefault="00D261D1" w:rsidP="00D261D1">
      <w:pPr>
        <w:pStyle w:val="Cabealho"/>
        <w:tabs>
          <w:tab w:val="clear" w:pos="4419"/>
          <w:tab w:val="clear" w:pos="8838"/>
        </w:tabs>
        <w:jc w:val="both"/>
        <w:rPr>
          <w:b/>
          <w:sz w:val="24"/>
          <w:szCs w:val="24"/>
        </w:rPr>
      </w:pPr>
    </w:p>
    <w:p w:rsidR="00D261D1" w:rsidRDefault="00D261D1" w:rsidP="00D261D1">
      <w:pPr>
        <w:pStyle w:val="Cabealho"/>
        <w:tabs>
          <w:tab w:val="clear" w:pos="4419"/>
          <w:tab w:val="clear" w:pos="8838"/>
        </w:tabs>
        <w:spacing w:line="360" w:lineRule="auto"/>
        <w:jc w:val="both"/>
        <w:rPr>
          <w:sz w:val="24"/>
          <w:szCs w:val="24"/>
        </w:rPr>
      </w:pPr>
      <w:r w:rsidRPr="001C6C18">
        <w:rPr>
          <w:sz w:val="24"/>
          <w:szCs w:val="24"/>
        </w:rPr>
        <w:t>2</w:t>
      </w:r>
      <w:r w:rsidR="00447910">
        <w:rPr>
          <w:sz w:val="24"/>
          <w:szCs w:val="24"/>
        </w:rPr>
        <w:t>7</w:t>
      </w:r>
      <w:r w:rsidRPr="001C6C18">
        <w:rPr>
          <w:sz w:val="24"/>
          <w:szCs w:val="24"/>
        </w:rPr>
        <w:t xml:space="preserve">.15.1 – A despesa decorrente deste objeto correrá à conta do orçamento do Exercício de 2017.  </w:t>
      </w:r>
    </w:p>
    <w:p w:rsidR="00447910" w:rsidRPr="001C6C18" w:rsidRDefault="00447910" w:rsidP="00D261D1">
      <w:pPr>
        <w:pStyle w:val="Cabealho"/>
        <w:tabs>
          <w:tab w:val="clear" w:pos="4419"/>
          <w:tab w:val="clear" w:pos="8838"/>
        </w:tabs>
        <w:spacing w:line="360" w:lineRule="auto"/>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lastRenderedPageBreak/>
        <w:t>2</w:t>
      </w:r>
      <w:r w:rsidR="00447910">
        <w:rPr>
          <w:sz w:val="24"/>
          <w:szCs w:val="24"/>
        </w:rPr>
        <w:t>7</w:t>
      </w:r>
      <w:r w:rsidRPr="001C6C18">
        <w:rPr>
          <w:sz w:val="24"/>
          <w:szCs w:val="24"/>
        </w:rPr>
        <w:t>.15.2 - Os créditos pelos quais as despesas relativas à presente licitação correrão por conta das seguintes dotações orçamentária.</w:t>
      </w:r>
    </w:p>
    <w:p w:rsidR="00D261D1" w:rsidRDefault="00D261D1" w:rsidP="00D261D1">
      <w:pPr>
        <w:pStyle w:val="Cabealho"/>
        <w:tabs>
          <w:tab w:val="clear" w:pos="4419"/>
          <w:tab w:val="clear" w:pos="8838"/>
        </w:tabs>
        <w:jc w:val="both"/>
        <w:rPr>
          <w:sz w:val="24"/>
          <w:szCs w:val="24"/>
        </w:rPr>
      </w:pPr>
    </w:p>
    <w:p w:rsidR="00447910" w:rsidRDefault="00447910" w:rsidP="00D261D1">
      <w:pPr>
        <w:pStyle w:val="Cabealho"/>
        <w:tabs>
          <w:tab w:val="clear" w:pos="4419"/>
          <w:tab w:val="clear" w:pos="8838"/>
        </w:tabs>
        <w:jc w:val="both"/>
        <w:rPr>
          <w:sz w:val="24"/>
          <w:szCs w:val="24"/>
        </w:rPr>
      </w:pPr>
    </w:p>
    <w:p w:rsidR="00447910" w:rsidRDefault="00447910" w:rsidP="00D261D1">
      <w:pPr>
        <w:pStyle w:val="Cabealho"/>
        <w:tabs>
          <w:tab w:val="clear" w:pos="4419"/>
          <w:tab w:val="clear" w:pos="8838"/>
        </w:tabs>
        <w:jc w:val="both"/>
        <w:rPr>
          <w:sz w:val="24"/>
          <w:szCs w:val="24"/>
        </w:rPr>
      </w:pPr>
    </w:p>
    <w:p w:rsidR="00447910" w:rsidRDefault="00447910" w:rsidP="00D261D1">
      <w:pPr>
        <w:pStyle w:val="Cabealho"/>
        <w:tabs>
          <w:tab w:val="clear" w:pos="4419"/>
          <w:tab w:val="clear" w:pos="8838"/>
        </w:tabs>
        <w:jc w:val="both"/>
        <w:rPr>
          <w:sz w:val="24"/>
          <w:szCs w:val="24"/>
        </w:rPr>
      </w:pP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D261D1" w:rsidRPr="001C6C18" w:rsidTr="007A3FB4">
        <w:trPr>
          <w:jc w:val="center"/>
        </w:trPr>
        <w:tc>
          <w:tcPr>
            <w:tcW w:w="3428" w:type="dxa"/>
          </w:tcPr>
          <w:p w:rsidR="00D261D1" w:rsidRPr="001C6C18" w:rsidRDefault="00D261D1" w:rsidP="007A3FB4">
            <w:pPr>
              <w:pStyle w:val="Padro"/>
              <w:jc w:val="center"/>
              <w:rPr>
                <w:b/>
                <w:color w:val="000000" w:themeColor="text1"/>
                <w:szCs w:val="24"/>
              </w:rPr>
            </w:pPr>
            <w:r w:rsidRPr="001C6C18">
              <w:rPr>
                <w:b/>
                <w:color w:val="000000" w:themeColor="text1"/>
                <w:szCs w:val="24"/>
              </w:rPr>
              <w:t>PROG. DE TRABALHO</w:t>
            </w:r>
          </w:p>
        </w:tc>
        <w:tc>
          <w:tcPr>
            <w:tcW w:w="3131" w:type="dxa"/>
            <w:tcBorders>
              <w:right w:val="single" w:sz="4" w:space="0" w:color="auto"/>
            </w:tcBorders>
          </w:tcPr>
          <w:p w:rsidR="00D261D1" w:rsidRPr="001C6C18" w:rsidRDefault="00D261D1" w:rsidP="007A3FB4">
            <w:pPr>
              <w:pStyle w:val="Padro"/>
              <w:jc w:val="center"/>
              <w:rPr>
                <w:b/>
                <w:color w:val="000000" w:themeColor="text1"/>
                <w:szCs w:val="24"/>
              </w:rPr>
            </w:pPr>
            <w:r w:rsidRPr="001C6C18">
              <w:rPr>
                <w:b/>
                <w:color w:val="000000" w:themeColor="text1"/>
                <w:szCs w:val="24"/>
              </w:rPr>
              <w:t>NAT. DESPESA</w:t>
            </w:r>
          </w:p>
        </w:tc>
        <w:tc>
          <w:tcPr>
            <w:tcW w:w="3261" w:type="dxa"/>
            <w:tcBorders>
              <w:top w:val="nil"/>
              <w:left w:val="nil"/>
              <w:bottom w:val="nil"/>
              <w:right w:val="nil"/>
            </w:tcBorders>
          </w:tcPr>
          <w:p w:rsidR="00D261D1" w:rsidRPr="001C6C18" w:rsidRDefault="00D261D1" w:rsidP="007A3FB4">
            <w:pPr>
              <w:pStyle w:val="Padro"/>
              <w:jc w:val="center"/>
              <w:rPr>
                <w:b/>
                <w:color w:val="000000" w:themeColor="text1"/>
                <w:szCs w:val="24"/>
              </w:rPr>
            </w:pPr>
          </w:p>
        </w:tc>
      </w:tr>
      <w:tr w:rsidR="00D261D1" w:rsidRPr="001C6C18" w:rsidTr="007A3FB4">
        <w:trPr>
          <w:gridAfter w:val="1"/>
          <w:wAfter w:w="3261" w:type="dxa"/>
          <w:jc w:val="center"/>
        </w:trPr>
        <w:tc>
          <w:tcPr>
            <w:tcW w:w="3428" w:type="dxa"/>
            <w:vAlign w:val="center"/>
          </w:tcPr>
          <w:p w:rsidR="00D261D1" w:rsidRPr="001C6C18" w:rsidRDefault="00D261D1" w:rsidP="007A3FB4">
            <w:pPr>
              <w:jc w:val="center"/>
              <w:rPr>
                <w:color w:val="000000" w:themeColor="text1"/>
                <w:sz w:val="24"/>
                <w:szCs w:val="24"/>
              </w:rPr>
            </w:pPr>
            <w:r w:rsidRPr="001C6C18">
              <w:rPr>
                <w:color w:val="000000" w:themeColor="text1"/>
                <w:sz w:val="24"/>
                <w:szCs w:val="24"/>
              </w:rPr>
              <w:t>0800.1030200642.071</w:t>
            </w:r>
          </w:p>
          <w:p w:rsidR="00D261D1" w:rsidRPr="001C6C18" w:rsidRDefault="00D261D1" w:rsidP="007A3FB4">
            <w:pPr>
              <w:jc w:val="center"/>
              <w:rPr>
                <w:color w:val="000000" w:themeColor="text1"/>
                <w:sz w:val="24"/>
                <w:szCs w:val="24"/>
              </w:rPr>
            </w:pPr>
          </w:p>
          <w:p w:rsidR="00D261D1" w:rsidRPr="001C6C18" w:rsidRDefault="00D261D1" w:rsidP="007A3FB4">
            <w:pPr>
              <w:pStyle w:val="Corpodetexto3"/>
              <w:jc w:val="center"/>
              <w:rPr>
                <w:color w:val="000000" w:themeColor="text1"/>
                <w:sz w:val="24"/>
                <w:szCs w:val="24"/>
              </w:rPr>
            </w:pPr>
            <w:r w:rsidRPr="001C6C18">
              <w:rPr>
                <w:color w:val="000000" w:themeColor="text1"/>
                <w:sz w:val="24"/>
                <w:szCs w:val="24"/>
              </w:rPr>
              <w:t>(Assistência à População carente)</w:t>
            </w:r>
          </w:p>
          <w:p w:rsidR="00D261D1" w:rsidRPr="001C6C18" w:rsidRDefault="00D261D1" w:rsidP="007A3FB4">
            <w:pPr>
              <w:jc w:val="center"/>
              <w:rPr>
                <w:color w:val="000000" w:themeColor="text1"/>
                <w:sz w:val="24"/>
                <w:szCs w:val="24"/>
              </w:rPr>
            </w:pPr>
          </w:p>
        </w:tc>
        <w:tc>
          <w:tcPr>
            <w:tcW w:w="3131" w:type="dxa"/>
            <w:vAlign w:val="center"/>
          </w:tcPr>
          <w:p w:rsidR="00D261D1" w:rsidRPr="001C6C18" w:rsidRDefault="00D261D1" w:rsidP="007A3FB4">
            <w:pPr>
              <w:jc w:val="center"/>
              <w:rPr>
                <w:color w:val="000000" w:themeColor="text1"/>
                <w:sz w:val="24"/>
                <w:szCs w:val="24"/>
              </w:rPr>
            </w:pPr>
            <w:r w:rsidRPr="001C6C18">
              <w:rPr>
                <w:color w:val="000000" w:themeColor="text1"/>
                <w:sz w:val="24"/>
                <w:szCs w:val="24"/>
              </w:rPr>
              <w:t>3390.3</w:t>
            </w:r>
            <w:r>
              <w:rPr>
                <w:color w:val="000000" w:themeColor="text1"/>
                <w:sz w:val="24"/>
                <w:szCs w:val="24"/>
              </w:rPr>
              <w:t>9</w:t>
            </w:r>
            <w:r w:rsidRPr="001C6C18">
              <w:rPr>
                <w:color w:val="000000" w:themeColor="text1"/>
                <w:sz w:val="24"/>
                <w:szCs w:val="24"/>
              </w:rPr>
              <w:t>.00</w:t>
            </w:r>
          </w:p>
          <w:p w:rsidR="00D261D1" w:rsidRPr="001C6C18" w:rsidRDefault="00D261D1" w:rsidP="007A3FB4">
            <w:pPr>
              <w:jc w:val="center"/>
              <w:rPr>
                <w:color w:val="000000" w:themeColor="text1"/>
                <w:sz w:val="24"/>
                <w:szCs w:val="24"/>
              </w:rPr>
            </w:pPr>
          </w:p>
          <w:p w:rsidR="00D261D1" w:rsidRPr="001C6C18" w:rsidRDefault="00D261D1" w:rsidP="007A3FB4">
            <w:pPr>
              <w:jc w:val="center"/>
              <w:rPr>
                <w:color w:val="000000" w:themeColor="text1"/>
                <w:sz w:val="24"/>
                <w:szCs w:val="24"/>
              </w:rPr>
            </w:pPr>
            <w:r w:rsidRPr="001C6C18">
              <w:rPr>
                <w:color w:val="000000" w:themeColor="text1"/>
                <w:sz w:val="24"/>
                <w:szCs w:val="24"/>
              </w:rPr>
              <w:t>(</w:t>
            </w:r>
            <w:r>
              <w:rPr>
                <w:color w:val="000000" w:themeColor="text1"/>
                <w:sz w:val="24"/>
                <w:szCs w:val="24"/>
              </w:rPr>
              <w:t>Outros Serviços de Terceiros – Pessoa Jurídica</w:t>
            </w:r>
            <w:r w:rsidRPr="001C6C18">
              <w:rPr>
                <w:color w:val="000000" w:themeColor="text1"/>
                <w:sz w:val="24"/>
                <w:szCs w:val="24"/>
              </w:rPr>
              <w:t>)</w:t>
            </w:r>
          </w:p>
        </w:tc>
      </w:tr>
    </w:tbl>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p>
    <w:p w:rsidR="00D261D1" w:rsidRPr="001C6C18" w:rsidRDefault="00D261D1" w:rsidP="00D261D1">
      <w:pPr>
        <w:pStyle w:val="Cabealho"/>
        <w:tabs>
          <w:tab w:val="clear" w:pos="4419"/>
          <w:tab w:val="clear" w:pos="8838"/>
        </w:tabs>
        <w:jc w:val="both"/>
        <w:rPr>
          <w:sz w:val="24"/>
          <w:szCs w:val="24"/>
        </w:rPr>
      </w:pPr>
      <w:r w:rsidRPr="001C6C18">
        <w:rPr>
          <w:sz w:val="24"/>
          <w:szCs w:val="24"/>
        </w:rPr>
        <w:t>2</w:t>
      </w:r>
      <w:r w:rsidR="00447910">
        <w:rPr>
          <w:sz w:val="24"/>
          <w:szCs w:val="24"/>
        </w:rPr>
        <w:t>7</w:t>
      </w:r>
      <w:r w:rsidRPr="001C6C18">
        <w:rPr>
          <w:sz w:val="24"/>
          <w:szCs w:val="24"/>
        </w:rPr>
        <w:t xml:space="preserve">.16- Qualquer pedido de esclarecimento em relação e eventuais dúvidas na interpretação do presente Edital e seus Anexos, deverão ser encaminhadas para os e-mails: </w:t>
      </w:r>
      <w:hyperlink r:id="rId9" w:history="1">
        <w:r w:rsidRPr="001C6C18">
          <w:rPr>
            <w:rStyle w:val="Hyperlink"/>
            <w:sz w:val="24"/>
            <w:szCs w:val="24"/>
          </w:rPr>
          <w:t>licitacao.bomjardim@gmail.com</w:t>
        </w:r>
      </w:hyperlink>
      <w:r w:rsidRPr="001C6C18">
        <w:rPr>
          <w:sz w:val="24"/>
          <w:szCs w:val="24"/>
        </w:rPr>
        <w:t xml:space="preserve"> ou </w:t>
      </w:r>
      <w:hyperlink r:id="rId10" w:history="1">
        <w:r w:rsidRPr="001C6C18">
          <w:rPr>
            <w:rStyle w:val="Hyperlink"/>
            <w:sz w:val="24"/>
            <w:szCs w:val="24"/>
          </w:rPr>
          <w:t>licitação@bomjardim.rj.gov.br</w:t>
        </w:r>
      </w:hyperlink>
      <w:r w:rsidRPr="001C6C18">
        <w:rPr>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261D1" w:rsidRPr="001C6C18" w:rsidRDefault="00D261D1" w:rsidP="00D261D1">
      <w:pPr>
        <w:pStyle w:val="Cabealho"/>
        <w:tabs>
          <w:tab w:val="clear" w:pos="4419"/>
          <w:tab w:val="clear" w:pos="8838"/>
        </w:tabs>
        <w:jc w:val="both"/>
        <w:rPr>
          <w:sz w:val="24"/>
          <w:szCs w:val="24"/>
        </w:rPr>
      </w:pPr>
    </w:p>
    <w:p w:rsidR="00D261D1" w:rsidRPr="001F0595" w:rsidRDefault="00D261D1" w:rsidP="00D261D1">
      <w:pPr>
        <w:pStyle w:val="PargrafodaLista"/>
        <w:ind w:left="0"/>
        <w:jc w:val="both"/>
        <w:rPr>
          <w:szCs w:val="24"/>
        </w:rPr>
      </w:pPr>
      <w:r w:rsidRPr="001C6C18">
        <w:rPr>
          <w:szCs w:val="24"/>
        </w:rPr>
        <w:t>2</w:t>
      </w:r>
      <w:r w:rsidR="00447910">
        <w:rPr>
          <w:szCs w:val="24"/>
        </w:rPr>
        <w:t>7</w:t>
      </w:r>
      <w:r w:rsidRPr="001F0595">
        <w:rPr>
          <w:szCs w:val="24"/>
        </w:rPr>
        <w:t>.17 – O Termo de Referência será parte integrante do edital, podendo ser responsabilizado e analisado junto a Secretaria Municipal de Saúde, localizada à Praça Governador Roberto Silveira,44 3º Andar, Centro Bom Jardim, CEP.: 28.660.000. no horário compreendido entre 9 horas às 12 horas e 13 horas às 17 horas.</w:t>
      </w:r>
    </w:p>
    <w:p w:rsidR="00CF058F" w:rsidRDefault="00CF058F" w:rsidP="001342C5">
      <w:pPr>
        <w:pStyle w:val="Cabealho"/>
        <w:tabs>
          <w:tab w:val="clear" w:pos="4419"/>
          <w:tab w:val="clear" w:pos="8838"/>
        </w:tabs>
        <w:jc w:val="both"/>
        <w:rPr>
          <w:color w:val="000000"/>
          <w:sz w:val="24"/>
          <w:szCs w:val="24"/>
        </w:rPr>
      </w:pPr>
      <w:r w:rsidRPr="001C6C18">
        <w:rPr>
          <w:color w:val="000000"/>
          <w:sz w:val="24"/>
          <w:szCs w:val="24"/>
        </w:rPr>
        <w:t xml:space="preserve"> </w:t>
      </w:r>
    </w:p>
    <w:p w:rsidR="00447910" w:rsidRDefault="00447910" w:rsidP="001342C5">
      <w:pPr>
        <w:pStyle w:val="Cabealho"/>
        <w:tabs>
          <w:tab w:val="clear" w:pos="4419"/>
          <w:tab w:val="clear" w:pos="8838"/>
        </w:tabs>
        <w:jc w:val="both"/>
        <w:rPr>
          <w:sz w:val="24"/>
          <w:szCs w:val="24"/>
        </w:rPr>
      </w:pPr>
    </w:p>
    <w:p w:rsidR="00447910" w:rsidRPr="001C6C18" w:rsidRDefault="00447910" w:rsidP="001342C5">
      <w:pPr>
        <w:pStyle w:val="Cabealho"/>
        <w:tabs>
          <w:tab w:val="clear" w:pos="4419"/>
          <w:tab w:val="clear" w:pos="8838"/>
        </w:tabs>
        <w:jc w:val="both"/>
        <w:rPr>
          <w:sz w:val="24"/>
          <w:szCs w:val="24"/>
        </w:rPr>
      </w:pPr>
    </w:p>
    <w:p w:rsidR="006D6498" w:rsidRPr="001C6C18" w:rsidRDefault="00116FF7" w:rsidP="001342C5">
      <w:pPr>
        <w:pStyle w:val="Cabealho"/>
        <w:tabs>
          <w:tab w:val="clear" w:pos="4419"/>
          <w:tab w:val="clear" w:pos="8838"/>
        </w:tabs>
        <w:jc w:val="both"/>
        <w:rPr>
          <w:b/>
          <w:bCs/>
          <w:sz w:val="24"/>
          <w:szCs w:val="24"/>
        </w:rPr>
      </w:pPr>
      <w:r w:rsidRPr="001C6C18">
        <w:rPr>
          <w:b/>
          <w:bCs/>
          <w:sz w:val="24"/>
          <w:szCs w:val="24"/>
        </w:rPr>
        <w:t>2</w:t>
      </w:r>
      <w:r w:rsidR="00447910">
        <w:rPr>
          <w:b/>
          <w:bCs/>
          <w:sz w:val="24"/>
          <w:szCs w:val="24"/>
        </w:rPr>
        <w:t>8</w:t>
      </w:r>
      <w:r w:rsidRPr="001C6C18">
        <w:rPr>
          <w:b/>
          <w:bCs/>
          <w:sz w:val="24"/>
          <w:szCs w:val="24"/>
        </w:rPr>
        <w:t>- ANEXOS QUE INTEGRAM ESTE EDITAL</w:t>
      </w:r>
    </w:p>
    <w:p w:rsidR="00116FF7" w:rsidRPr="001C6C18" w:rsidRDefault="00116FF7" w:rsidP="001342C5">
      <w:pPr>
        <w:pStyle w:val="Cabealho"/>
        <w:tabs>
          <w:tab w:val="clear" w:pos="4419"/>
          <w:tab w:val="clear" w:pos="8838"/>
        </w:tabs>
        <w:jc w:val="both"/>
        <w:rPr>
          <w:sz w:val="24"/>
          <w:szCs w:val="24"/>
        </w:rPr>
      </w:pPr>
      <w:r w:rsidRPr="001C6C18">
        <w:rPr>
          <w:sz w:val="24"/>
          <w:szCs w:val="24"/>
        </w:rPr>
        <w:t>Os anexos que integram este Edital, como partes inseparáveis, são os seguintes:</w:t>
      </w:r>
    </w:p>
    <w:p w:rsidR="00116FF7" w:rsidRPr="001C6C18" w:rsidRDefault="00116FF7" w:rsidP="001342C5">
      <w:pPr>
        <w:pStyle w:val="Cabealho"/>
        <w:tabs>
          <w:tab w:val="clear" w:pos="4419"/>
          <w:tab w:val="clear" w:pos="8838"/>
        </w:tabs>
        <w:jc w:val="both"/>
        <w:rPr>
          <w:sz w:val="24"/>
          <w:szCs w:val="24"/>
        </w:rPr>
      </w:pPr>
    </w:p>
    <w:p w:rsidR="00447910" w:rsidRDefault="00447910" w:rsidP="00447910">
      <w:pPr>
        <w:pStyle w:val="Cabealho"/>
        <w:tabs>
          <w:tab w:val="clear" w:pos="4419"/>
          <w:tab w:val="clear" w:pos="8838"/>
        </w:tabs>
        <w:spacing w:after="240"/>
        <w:jc w:val="both"/>
        <w:rPr>
          <w:sz w:val="24"/>
          <w:szCs w:val="24"/>
        </w:rPr>
      </w:pPr>
    </w:p>
    <w:p w:rsidR="00116FF7" w:rsidRPr="001C6C18" w:rsidRDefault="00116FF7" w:rsidP="00447910">
      <w:pPr>
        <w:pStyle w:val="Cabealho"/>
        <w:tabs>
          <w:tab w:val="clear" w:pos="4419"/>
          <w:tab w:val="clear" w:pos="8838"/>
        </w:tabs>
        <w:spacing w:after="240"/>
        <w:jc w:val="both"/>
        <w:rPr>
          <w:sz w:val="24"/>
          <w:szCs w:val="24"/>
        </w:rPr>
      </w:pPr>
      <w:r w:rsidRPr="001C6C18">
        <w:rPr>
          <w:sz w:val="24"/>
          <w:szCs w:val="24"/>
        </w:rPr>
        <w:t>2</w:t>
      </w:r>
      <w:r w:rsidR="00447910">
        <w:rPr>
          <w:sz w:val="24"/>
          <w:szCs w:val="24"/>
        </w:rPr>
        <w:t>8</w:t>
      </w:r>
      <w:r w:rsidR="00732B05" w:rsidRPr="001C6C18">
        <w:rPr>
          <w:sz w:val="24"/>
          <w:szCs w:val="24"/>
        </w:rPr>
        <w:t>-1- ANEXO I</w:t>
      </w:r>
      <w:r w:rsidRPr="001C6C18">
        <w:rPr>
          <w:sz w:val="24"/>
          <w:szCs w:val="24"/>
        </w:rPr>
        <w:t xml:space="preserve"> –Termo Referência</w:t>
      </w:r>
    </w:p>
    <w:p w:rsidR="00116FF7" w:rsidRPr="001C6C18" w:rsidRDefault="00116FF7" w:rsidP="00447910">
      <w:pPr>
        <w:pStyle w:val="Cabealho"/>
        <w:tabs>
          <w:tab w:val="clear" w:pos="4419"/>
          <w:tab w:val="clear" w:pos="8838"/>
        </w:tabs>
        <w:spacing w:after="240"/>
        <w:jc w:val="both"/>
        <w:rPr>
          <w:sz w:val="24"/>
          <w:szCs w:val="24"/>
        </w:rPr>
      </w:pPr>
      <w:r w:rsidRPr="001C6C18">
        <w:rPr>
          <w:sz w:val="24"/>
          <w:szCs w:val="24"/>
        </w:rPr>
        <w:t>2</w:t>
      </w:r>
      <w:r w:rsidR="00447910">
        <w:rPr>
          <w:sz w:val="24"/>
          <w:szCs w:val="24"/>
        </w:rPr>
        <w:t>8</w:t>
      </w:r>
      <w:r w:rsidRPr="001C6C18">
        <w:rPr>
          <w:sz w:val="24"/>
          <w:szCs w:val="24"/>
        </w:rPr>
        <w:t>.3 - ANEXO II – Proposta de Preços</w:t>
      </w:r>
    </w:p>
    <w:p w:rsidR="00116FF7" w:rsidRPr="001C6C18" w:rsidRDefault="00116FF7" w:rsidP="00447910">
      <w:pPr>
        <w:pStyle w:val="Cabealho"/>
        <w:tabs>
          <w:tab w:val="clear" w:pos="4419"/>
          <w:tab w:val="clear" w:pos="8838"/>
        </w:tabs>
        <w:spacing w:after="240"/>
        <w:jc w:val="both"/>
        <w:rPr>
          <w:sz w:val="24"/>
          <w:szCs w:val="24"/>
        </w:rPr>
      </w:pPr>
      <w:r w:rsidRPr="001C6C18">
        <w:rPr>
          <w:sz w:val="24"/>
          <w:szCs w:val="24"/>
        </w:rPr>
        <w:t>2</w:t>
      </w:r>
      <w:r w:rsidR="00447910">
        <w:rPr>
          <w:sz w:val="24"/>
          <w:szCs w:val="24"/>
        </w:rPr>
        <w:t>8</w:t>
      </w:r>
      <w:r w:rsidRPr="001C6C18">
        <w:rPr>
          <w:sz w:val="24"/>
          <w:szCs w:val="24"/>
        </w:rPr>
        <w:t>.4 - ANEXO III – Minuta da Ata de Registro de Preços</w:t>
      </w:r>
    </w:p>
    <w:p w:rsidR="00116FF7" w:rsidRPr="001C6C18" w:rsidRDefault="00116FF7" w:rsidP="00447910">
      <w:pPr>
        <w:pStyle w:val="Cabealho"/>
        <w:tabs>
          <w:tab w:val="clear" w:pos="4419"/>
          <w:tab w:val="clear" w:pos="8838"/>
        </w:tabs>
        <w:spacing w:after="240"/>
        <w:jc w:val="both"/>
        <w:rPr>
          <w:sz w:val="24"/>
          <w:szCs w:val="24"/>
        </w:rPr>
      </w:pPr>
      <w:r w:rsidRPr="001C6C18">
        <w:rPr>
          <w:sz w:val="24"/>
          <w:szCs w:val="24"/>
        </w:rPr>
        <w:t>2</w:t>
      </w:r>
      <w:r w:rsidR="00447910">
        <w:rPr>
          <w:sz w:val="24"/>
          <w:szCs w:val="24"/>
        </w:rPr>
        <w:t>8</w:t>
      </w:r>
      <w:r w:rsidRPr="001C6C18">
        <w:rPr>
          <w:sz w:val="24"/>
          <w:szCs w:val="24"/>
        </w:rPr>
        <w:t>.5- ANEXO IV- Modelo de Declaração de Fatos Impeditivos</w:t>
      </w:r>
    </w:p>
    <w:p w:rsidR="00116FF7" w:rsidRPr="001C6C18" w:rsidRDefault="00116FF7" w:rsidP="00447910">
      <w:pPr>
        <w:pStyle w:val="Cabealho"/>
        <w:tabs>
          <w:tab w:val="clear" w:pos="4419"/>
          <w:tab w:val="clear" w:pos="8838"/>
        </w:tabs>
        <w:spacing w:after="240"/>
        <w:jc w:val="both"/>
        <w:rPr>
          <w:sz w:val="24"/>
          <w:szCs w:val="24"/>
        </w:rPr>
      </w:pPr>
      <w:r w:rsidRPr="001C6C18">
        <w:rPr>
          <w:sz w:val="24"/>
          <w:szCs w:val="24"/>
        </w:rPr>
        <w:t>2</w:t>
      </w:r>
      <w:r w:rsidR="00447910">
        <w:rPr>
          <w:sz w:val="24"/>
          <w:szCs w:val="24"/>
        </w:rPr>
        <w:t>8</w:t>
      </w:r>
      <w:r w:rsidRPr="001C6C18">
        <w:rPr>
          <w:sz w:val="24"/>
          <w:szCs w:val="24"/>
        </w:rPr>
        <w:t>.6- ANEXO V- Modelo de Carta de Credenciamento</w:t>
      </w:r>
    </w:p>
    <w:p w:rsidR="00116FF7" w:rsidRPr="001C6C18" w:rsidRDefault="00116FF7" w:rsidP="00447910">
      <w:pPr>
        <w:pStyle w:val="Cabealho"/>
        <w:tabs>
          <w:tab w:val="clear" w:pos="4419"/>
          <w:tab w:val="clear" w:pos="8838"/>
        </w:tabs>
        <w:spacing w:after="240"/>
        <w:jc w:val="both"/>
        <w:rPr>
          <w:sz w:val="24"/>
          <w:szCs w:val="24"/>
        </w:rPr>
      </w:pPr>
      <w:r w:rsidRPr="001C6C18">
        <w:rPr>
          <w:sz w:val="24"/>
          <w:szCs w:val="24"/>
        </w:rPr>
        <w:t>2</w:t>
      </w:r>
      <w:r w:rsidR="00447910">
        <w:rPr>
          <w:sz w:val="24"/>
          <w:szCs w:val="24"/>
        </w:rPr>
        <w:t>8</w:t>
      </w:r>
      <w:r w:rsidRPr="001C6C18">
        <w:rPr>
          <w:sz w:val="24"/>
          <w:szCs w:val="24"/>
        </w:rPr>
        <w:t xml:space="preserve">.7- ANEXO VI – Modelo de Declaração relativa a trabalho de menores </w:t>
      </w:r>
    </w:p>
    <w:p w:rsidR="00116FF7" w:rsidRPr="001C6C18" w:rsidRDefault="00116FF7" w:rsidP="00447910">
      <w:pPr>
        <w:pStyle w:val="Cabealho"/>
        <w:tabs>
          <w:tab w:val="clear" w:pos="4419"/>
          <w:tab w:val="clear" w:pos="8838"/>
        </w:tabs>
        <w:spacing w:after="240"/>
        <w:jc w:val="both"/>
        <w:rPr>
          <w:sz w:val="24"/>
          <w:szCs w:val="24"/>
        </w:rPr>
      </w:pPr>
      <w:r w:rsidRPr="001C6C18">
        <w:rPr>
          <w:sz w:val="24"/>
          <w:szCs w:val="24"/>
        </w:rPr>
        <w:t>2</w:t>
      </w:r>
      <w:r w:rsidR="00447910">
        <w:rPr>
          <w:sz w:val="24"/>
          <w:szCs w:val="24"/>
        </w:rPr>
        <w:t>8</w:t>
      </w:r>
      <w:r w:rsidRPr="001C6C18">
        <w:rPr>
          <w:sz w:val="24"/>
          <w:szCs w:val="24"/>
        </w:rPr>
        <w:t>.8- ANEXO VII- Modelo Declaração ME ou EPP</w:t>
      </w:r>
    </w:p>
    <w:p w:rsidR="00116FF7" w:rsidRPr="001C6C18" w:rsidRDefault="00116FF7" w:rsidP="00447910">
      <w:pPr>
        <w:pStyle w:val="Cabealho"/>
        <w:tabs>
          <w:tab w:val="clear" w:pos="4419"/>
          <w:tab w:val="clear" w:pos="8838"/>
        </w:tabs>
        <w:spacing w:after="240"/>
        <w:jc w:val="both"/>
        <w:rPr>
          <w:sz w:val="24"/>
          <w:szCs w:val="24"/>
        </w:rPr>
      </w:pPr>
      <w:r w:rsidRPr="001C6C18">
        <w:rPr>
          <w:sz w:val="24"/>
          <w:szCs w:val="24"/>
        </w:rPr>
        <w:t>2</w:t>
      </w:r>
      <w:r w:rsidR="00447910">
        <w:rPr>
          <w:sz w:val="24"/>
          <w:szCs w:val="24"/>
        </w:rPr>
        <w:t>8</w:t>
      </w:r>
      <w:r w:rsidRPr="001C6C18">
        <w:rPr>
          <w:sz w:val="24"/>
          <w:szCs w:val="24"/>
        </w:rPr>
        <w:t>.9- ANEXO VIII- Declaração de Atendimento aos Requisitos de Habilitação</w:t>
      </w:r>
    </w:p>
    <w:p w:rsidR="00EE0EB1" w:rsidRPr="001C6C18" w:rsidRDefault="00732B05" w:rsidP="00447910">
      <w:pPr>
        <w:pStyle w:val="Cabealho"/>
        <w:tabs>
          <w:tab w:val="clear" w:pos="4419"/>
          <w:tab w:val="clear" w:pos="8838"/>
        </w:tabs>
        <w:spacing w:after="240"/>
        <w:jc w:val="both"/>
        <w:rPr>
          <w:sz w:val="24"/>
          <w:szCs w:val="24"/>
        </w:rPr>
      </w:pPr>
      <w:r w:rsidRPr="001C6C18">
        <w:rPr>
          <w:sz w:val="24"/>
          <w:szCs w:val="24"/>
        </w:rPr>
        <w:lastRenderedPageBreak/>
        <w:t>2</w:t>
      </w:r>
      <w:r w:rsidR="00447910">
        <w:rPr>
          <w:sz w:val="24"/>
          <w:szCs w:val="24"/>
        </w:rPr>
        <w:t>8</w:t>
      </w:r>
      <w:r w:rsidRPr="001C6C18">
        <w:rPr>
          <w:sz w:val="24"/>
          <w:szCs w:val="24"/>
        </w:rPr>
        <w:t>.10 – ANEXO IX – Declaração de Idoneidade.</w:t>
      </w:r>
    </w:p>
    <w:p w:rsidR="00025675" w:rsidRPr="001C6C18" w:rsidRDefault="00025675" w:rsidP="00447910">
      <w:pPr>
        <w:pStyle w:val="Cabealho"/>
        <w:tabs>
          <w:tab w:val="clear" w:pos="4419"/>
          <w:tab w:val="clear" w:pos="8838"/>
        </w:tabs>
        <w:spacing w:after="240"/>
        <w:jc w:val="both"/>
        <w:rPr>
          <w:sz w:val="24"/>
          <w:szCs w:val="24"/>
        </w:rPr>
      </w:pPr>
    </w:p>
    <w:p w:rsidR="007A702C" w:rsidRPr="001C6C18" w:rsidRDefault="007A702C" w:rsidP="007A702C">
      <w:pPr>
        <w:pStyle w:val="Cabealho"/>
        <w:tabs>
          <w:tab w:val="clear" w:pos="4419"/>
          <w:tab w:val="clear" w:pos="8838"/>
        </w:tabs>
        <w:jc w:val="right"/>
        <w:rPr>
          <w:color w:val="FF0000"/>
          <w:sz w:val="24"/>
          <w:szCs w:val="24"/>
        </w:rPr>
      </w:pPr>
      <w:r w:rsidRPr="001C6C18">
        <w:rPr>
          <w:sz w:val="24"/>
          <w:szCs w:val="24"/>
        </w:rPr>
        <w:t xml:space="preserve">Bom Jardim, </w:t>
      </w:r>
      <w:r w:rsidR="009B3D67">
        <w:rPr>
          <w:sz w:val="24"/>
          <w:szCs w:val="24"/>
        </w:rPr>
        <w:t>24</w:t>
      </w:r>
      <w:r w:rsidRPr="001C6C18">
        <w:rPr>
          <w:color w:val="FF0000"/>
          <w:sz w:val="24"/>
          <w:szCs w:val="24"/>
        </w:rPr>
        <w:t xml:space="preserve"> de </w:t>
      </w:r>
      <w:r w:rsidR="009B3D67">
        <w:rPr>
          <w:color w:val="FF0000"/>
          <w:sz w:val="24"/>
          <w:szCs w:val="24"/>
        </w:rPr>
        <w:t>março</w:t>
      </w:r>
      <w:r w:rsidRPr="001C6C18">
        <w:rPr>
          <w:color w:val="FF0000"/>
          <w:sz w:val="24"/>
          <w:szCs w:val="24"/>
        </w:rPr>
        <w:t xml:space="preserve"> de 2017.</w:t>
      </w:r>
    </w:p>
    <w:p w:rsidR="007A702C" w:rsidRPr="001C6C18" w:rsidRDefault="007A702C" w:rsidP="007A702C">
      <w:pPr>
        <w:pStyle w:val="Cabealho"/>
        <w:tabs>
          <w:tab w:val="clear" w:pos="4419"/>
          <w:tab w:val="clear" w:pos="8838"/>
        </w:tabs>
        <w:rPr>
          <w:color w:val="FF0000"/>
          <w:sz w:val="24"/>
          <w:szCs w:val="24"/>
        </w:rPr>
      </w:pPr>
    </w:p>
    <w:p w:rsidR="007A702C" w:rsidRPr="001C6C18" w:rsidRDefault="007A702C" w:rsidP="007A702C">
      <w:pPr>
        <w:pStyle w:val="Cabealho"/>
        <w:tabs>
          <w:tab w:val="clear" w:pos="4419"/>
          <w:tab w:val="clear" w:pos="8838"/>
        </w:tabs>
        <w:rPr>
          <w:color w:val="FF0000"/>
          <w:sz w:val="24"/>
          <w:szCs w:val="24"/>
        </w:rPr>
      </w:pPr>
    </w:p>
    <w:p w:rsidR="00A93056" w:rsidRPr="001C6C18" w:rsidRDefault="00A93056" w:rsidP="007A702C">
      <w:pPr>
        <w:pStyle w:val="Cabealho"/>
        <w:tabs>
          <w:tab w:val="clear" w:pos="4419"/>
          <w:tab w:val="clear" w:pos="8838"/>
        </w:tabs>
        <w:rPr>
          <w:color w:val="FF0000"/>
          <w:sz w:val="24"/>
          <w:szCs w:val="24"/>
        </w:rPr>
      </w:pPr>
    </w:p>
    <w:p w:rsidR="00A93056" w:rsidRPr="001C6C18" w:rsidRDefault="00A93056" w:rsidP="007A702C">
      <w:pPr>
        <w:pStyle w:val="Cabealho"/>
        <w:tabs>
          <w:tab w:val="clear" w:pos="4419"/>
          <w:tab w:val="clear" w:pos="8838"/>
        </w:tabs>
        <w:rPr>
          <w:color w:val="FF0000"/>
          <w:sz w:val="24"/>
          <w:szCs w:val="24"/>
        </w:rPr>
      </w:pPr>
    </w:p>
    <w:p w:rsidR="007A702C" w:rsidRPr="001C6C18" w:rsidRDefault="007A702C" w:rsidP="007A702C">
      <w:pPr>
        <w:pStyle w:val="Cabealho"/>
        <w:tabs>
          <w:tab w:val="clear" w:pos="4419"/>
          <w:tab w:val="clear" w:pos="8838"/>
        </w:tabs>
        <w:jc w:val="center"/>
        <w:rPr>
          <w:sz w:val="24"/>
          <w:szCs w:val="24"/>
        </w:rPr>
      </w:pPr>
      <w:r w:rsidRPr="001C6C18">
        <w:rPr>
          <w:sz w:val="24"/>
          <w:szCs w:val="24"/>
        </w:rPr>
        <w:t>______________________</w:t>
      </w:r>
    </w:p>
    <w:p w:rsidR="007A702C" w:rsidRPr="001C6C18" w:rsidRDefault="007A702C" w:rsidP="007A702C">
      <w:pPr>
        <w:pStyle w:val="Cabealho"/>
        <w:tabs>
          <w:tab w:val="clear" w:pos="4419"/>
          <w:tab w:val="clear" w:pos="8838"/>
        </w:tabs>
        <w:jc w:val="center"/>
        <w:rPr>
          <w:i/>
          <w:sz w:val="24"/>
          <w:szCs w:val="24"/>
        </w:rPr>
      </w:pPr>
      <w:r w:rsidRPr="001C6C18">
        <w:rPr>
          <w:i/>
          <w:sz w:val="24"/>
          <w:szCs w:val="24"/>
        </w:rPr>
        <w:t>Neudeir Loureiro do Amaral</w:t>
      </w:r>
    </w:p>
    <w:p w:rsidR="007A702C" w:rsidRPr="001C6C18" w:rsidRDefault="007A702C" w:rsidP="007A702C">
      <w:pPr>
        <w:pStyle w:val="Cabealho"/>
        <w:tabs>
          <w:tab w:val="clear" w:pos="4419"/>
          <w:tab w:val="clear" w:pos="8838"/>
        </w:tabs>
        <w:jc w:val="center"/>
        <w:rPr>
          <w:i/>
          <w:sz w:val="24"/>
          <w:szCs w:val="24"/>
        </w:rPr>
      </w:pPr>
      <w:r w:rsidRPr="001C6C18">
        <w:rPr>
          <w:i/>
          <w:sz w:val="24"/>
          <w:szCs w:val="24"/>
        </w:rPr>
        <w:t>Pregoeiro</w:t>
      </w:r>
    </w:p>
    <w:p w:rsidR="007A702C" w:rsidRPr="001C6C18" w:rsidRDefault="007A702C" w:rsidP="007A702C">
      <w:pPr>
        <w:jc w:val="center"/>
        <w:rPr>
          <w:b/>
          <w:bCs/>
          <w:sz w:val="24"/>
          <w:szCs w:val="24"/>
        </w:rPr>
      </w:pPr>
    </w:p>
    <w:p w:rsidR="007A702C" w:rsidRPr="001C6C18" w:rsidRDefault="007A702C" w:rsidP="007A702C">
      <w:pPr>
        <w:jc w:val="center"/>
        <w:rPr>
          <w:b/>
          <w:bCs/>
          <w:sz w:val="24"/>
          <w:szCs w:val="24"/>
        </w:rPr>
      </w:pPr>
    </w:p>
    <w:p w:rsidR="007D1D52" w:rsidRDefault="007D1D52"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F47ABF" w:rsidRDefault="00F47ABF"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447910" w:rsidRDefault="00447910" w:rsidP="001342C5">
      <w:pPr>
        <w:pStyle w:val="Cabealho"/>
        <w:tabs>
          <w:tab w:val="clear" w:pos="4419"/>
          <w:tab w:val="clear" w:pos="8838"/>
        </w:tabs>
        <w:jc w:val="both"/>
        <w:rPr>
          <w:b/>
          <w:sz w:val="24"/>
          <w:szCs w:val="24"/>
        </w:rPr>
      </w:pPr>
    </w:p>
    <w:p w:rsidR="00F47ABF" w:rsidRPr="001C6C18" w:rsidRDefault="00F47ABF" w:rsidP="001342C5">
      <w:pPr>
        <w:pStyle w:val="Cabealho"/>
        <w:tabs>
          <w:tab w:val="clear" w:pos="4419"/>
          <w:tab w:val="clear" w:pos="8838"/>
        </w:tabs>
        <w:jc w:val="both"/>
        <w:rPr>
          <w:b/>
          <w:sz w:val="24"/>
          <w:szCs w:val="24"/>
        </w:rPr>
      </w:pPr>
    </w:p>
    <w:p w:rsidR="00C5598D" w:rsidRPr="001C6C18" w:rsidRDefault="00C5598D" w:rsidP="00AF50CB">
      <w:pPr>
        <w:pStyle w:val="Cabealho"/>
        <w:tabs>
          <w:tab w:val="clear" w:pos="4419"/>
          <w:tab w:val="clear" w:pos="8838"/>
        </w:tabs>
        <w:jc w:val="both"/>
        <w:rPr>
          <w:b/>
          <w:sz w:val="24"/>
          <w:szCs w:val="24"/>
        </w:rPr>
      </w:pPr>
    </w:p>
    <w:p w:rsidR="00C37CBF" w:rsidRDefault="00C37CBF" w:rsidP="00814A16">
      <w:pPr>
        <w:pStyle w:val="Cabealho"/>
        <w:tabs>
          <w:tab w:val="clear" w:pos="4419"/>
          <w:tab w:val="clear" w:pos="8838"/>
        </w:tabs>
        <w:ind w:left="708"/>
        <w:jc w:val="center"/>
        <w:rPr>
          <w:b/>
          <w:sz w:val="24"/>
          <w:szCs w:val="24"/>
        </w:rPr>
      </w:pPr>
    </w:p>
    <w:p w:rsidR="001F0595" w:rsidRDefault="001F0595" w:rsidP="00814A16">
      <w:pPr>
        <w:pStyle w:val="Cabealho"/>
        <w:tabs>
          <w:tab w:val="clear" w:pos="4419"/>
          <w:tab w:val="clear" w:pos="8838"/>
        </w:tabs>
        <w:ind w:left="708"/>
        <w:jc w:val="center"/>
        <w:rPr>
          <w:b/>
          <w:sz w:val="24"/>
          <w:szCs w:val="24"/>
        </w:rPr>
      </w:pPr>
    </w:p>
    <w:p w:rsidR="001F0595" w:rsidRDefault="001F0595" w:rsidP="00814A16">
      <w:pPr>
        <w:pStyle w:val="Cabealho"/>
        <w:tabs>
          <w:tab w:val="clear" w:pos="4419"/>
          <w:tab w:val="clear" w:pos="8838"/>
        </w:tabs>
        <w:ind w:left="708"/>
        <w:jc w:val="center"/>
        <w:rPr>
          <w:b/>
          <w:sz w:val="24"/>
          <w:szCs w:val="24"/>
        </w:rPr>
      </w:pPr>
    </w:p>
    <w:p w:rsidR="001F0595" w:rsidRDefault="001F0595" w:rsidP="00814A16">
      <w:pPr>
        <w:pStyle w:val="Cabealho"/>
        <w:tabs>
          <w:tab w:val="clear" w:pos="4419"/>
          <w:tab w:val="clear" w:pos="8838"/>
        </w:tabs>
        <w:ind w:left="708"/>
        <w:jc w:val="center"/>
        <w:rPr>
          <w:b/>
          <w:sz w:val="24"/>
          <w:szCs w:val="24"/>
        </w:rPr>
      </w:pPr>
    </w:p>
    <w:p w:rsidR="001F0595" w:rsidRPr="001C6C18" w:rsidRDefault="001F0595" w:rsidP="00814A16">
      <w:pPr>
        <w:pStyle w:val="Cabealho"/>
        <w:tabs>
          <w:tab w:val="clear" w:pos="4419"/>
          <w:tab w:val="clear" w:pos="8838"/>
        </w:tabs>
        <w:ind w:left="708"/>
        <w:jc w:val="center"/>
        <w:rPr>
          <w:b/>
          <w:sz w:val="24"/>
          <w:szCs w:val="24"/>
        </w:rPr>
      </w:pPr>
    </w:p>
    <w:p w:rsidR="001C6C18" w:rsidRPr="001C6C18" w:rsidRDefault="001C6C18" w:rsidP="00814A16">
      <w:pPr>
        <w:pStyle w:val="Cabealho"/>
        <w:tabs>
          <w:tab w:val="clear" w:pos="4419"/>
          <w:tab w:val="clear" w:pos="8838"/>
        </w:tabs>
        <w:ind w:left="708"/>
        <w:jc w:val="center"/>
        <w:rPr>
          <w:b/>
          <w:sz w:val="24"/>
          <w:szCs w:val="24"/>
        </w:rPr>
      </w:pPr>
    </w:p>
    <w:p w:rsidR="00116FF7" w:rsidRPr="001C6C18" w:rsidRDefault="007A59D5" w:rsidP="00814A16">
      <w:pPr>
        <w:pStyle w:val="Cabealho"/>
        <w:tabs>
          <w:tab w:val="clear" w:pos="4419"/>
          <w:tab w:val="clear" w:pos="8838"/>
        </w:tabs>
        <w:ind w:left="708"/>
        <w:jc w:val="center"/>
        <w:rPr>
          <w:b/>
          <w:sz w:val="24"/>
          <w:szCs w:val="24"/>
        </w:rPr>
      </w:pPr>
      <w:r w:rsidRPr="001C6C18">
        <w:rPr>
          <w:b/>
          <w:sz w:val="24"/>
          <w:szCs w:val="24"/>
        </w:rPr>
        <w:lastRenderedPageBreak/>
        <w:t>EDITAL</w:t>
      </w:r>
    </w:p>
    <w:p w:rsidR="00043DF2" w:rsidRPr="001C6C18" w:rsidRDefault="00043DF2" w:rsidP="00814A16">
      <w:pPr>
        <w:pStyle w:val="Cabealho"/>
        <w:tabs>
          <w:tab w:val="clear" w:pos="4419"/>
          <w:tab w:val="clear" w:pos="8838"/>
        </w:tabs>
        <w:ind w:left="708"/>
        <w:jc w:val="center"/>
        <w:rPr>
          <w:b/>
          <w:sz w:val="24"/>
          <w:szCs w:val="24"/>
        </w:rPr>
      </w:pPr>
    </w:p>
    <w:p w:rsidR="00116FF7" w:rsidRPr="001C6C18" w:rsidRDefault="00116FF7" w:rsidP="00814A16">
      <w:pPr>
        <w:pStyle w:val="Cabealho"/>
        <w:tabs>
          <w:tab w:val="clear" w:pos="4419"/>
          <w:tab w:val="clear" w:pos="8838"/>
        </w:tabs>
        <w:jc w:val="center"/>
        <w:rPr>
          <w:b/>
          <w:sz w:val="24"/>
          <w:szCs w:val="24"/>
        </w:rPr>
      </w:pPr>
      <w:r w:rsidRPr="001C6C18">
        <w:rPr>
          <w:b/>
          <w:sz w:val="24"/>
          <w:szCs w:val="24"/>
        </w:rPr>
        <w:t xml:space="preserve">PREGÃO PRESENCIAL PARA REGISTRO DE PREÇOS </w:t>
      </w:r>
      <w:r w:rsidR="00DE41E8" w:rsidRPr="001C6C18">
        <w:rPr>
          <w:b/>
          <w:sz w:val="24"/>
          <w:szCs w:val="24"/>
        </w:rPr>
        <w:t xml:space="preserve">Nº </w:t>
      </w:r>
      <w:r w:rsidR="009B3D67">
        <w:rPr>
          <w:b/>
          <w:color w:val="FF0000"/>
          <w:sz w:val="24"/>
          <w:szCs w:val="24"/>
        </w:rPr>
        <w:t>023</w:t>
      </w:r>
      <w:r w:rsidR="00DE41E8" w:rsidRPr="001C6C18">
        <w:rPr>
          <w:b/>
          <w:color w:val="FF0000"/>
          <w:sz w:val="24"/>
          <w:szCs w:val="24"/>
        </w:rPr>
        <w:t>/2017</w:t>
      </w:r>
    </w:p>
    <w:p w:rsidR="00877EE7" w:rsidRPr="001C6C18" w:rsidRDefault="00877EE7" w:rsidP="00814A16">
      <w:pPr>
        <w:jc w:val="center"/>
        <w:rPr>
          <w:b/>
          <w:spacing w:val="20"/>
          <w:sz w:val="24"/>
          <w:szCs w:val="24"/>
          <w:u w:val="single"/>
        </w:rPr>
      </w:pPr>
    </w:p>
    <w:p w:rsidR="00231DF9" w:rsidRPr="001C6C18" w:rsidRDefault="00231DF9" w:rsidP="00814A16">
      <w:pPr>
        <w:pStyle w:val="Cabealho"/>
        <w:tabs>
          <w:tab w:val="clear" w:pos="4419"/>
          <w:tab w:val="clear" w:pos="8838"/>
        </w:tabs>
        <w:jc w:val="center"/>
        <w:rPr>
          <w:b/>
          <w:sz w:val="24"/>
          <w:szCs w:val="24"/>
        </w:rPr>
      </w:pPr>
    </w:p>
    <w:p w:rsidR="00F47ABF" w:rsidRPr="0038065C" w:rsidRDefault="00F47ABF" w:rsidP="00F47ABF">
      <w:pPr>
        <w:pStyle w:val="Cabealho"/>
        <w:spacing w:after="160"/>
        <w:jc w:val="center"/>
        <w:rPr>
          <w:b/>
          <w:sz w:val="24"/>
          <w:szCs w:val="24"/>
        </w:rPr>
      </w:pPr>
      <w:r w:rsidRPr="0038065C">
        <w:rPr>
          <w:b/>
          <w:sz w:val="24"/>
          <w:szCs w:val="24"/>
        </w:rPr>
        <w:t>TERMO DE REFERÊNCIA</w:t>
      </w:r>
    </w:p>
    <w:p w:rsidR="001F0595" w:rsidRDefault="001F0595" w:rsidP="001F0595">
      <w:pPr>
        <w:autoSpaceDE w:val="0"/>
        <w:autoSpaceDN w:val="0"/>
        <w:adjustRightInd w:val="0"/>
        <w:spacing w:line="360" w:lineRule="auto"/>
        <w:ind w:left="284" w:firstLine="425"/>
        <w:jc w:val="both"/>
        <w:rPr>
          <w:b/>
          <w:bCs/>
          <w:sz w:val="24"/>
          <w:szCs w:val="24"/>
        </w:rPr>
      </w:pPr>
    </w:p>
    <w:p w:rsidR="001F0595" w:rsidRPr="001F0595" w:rsidRDefault="001F0595" w:rsidP="001F0595">
      <w:pPr>
        <w:autoSpaceDE w:val="0"/>
        <w:autoSpaceDN w:val="0"/>
        <w:adjustRightInd w:val="0"/>
        <w:spacing w:line="360" w:lineRule="auto"/>
        <w:ind w:left="284" w:firstLine="425"/>
        <w:jc w:val="both"/>
        <w:rPr>
          <w:b/>
          <w:bCs/>
          <w:sz w:val="24"/>
          <w:szCs w:val="24"/>
        </w:rPr>
      </w:pPr>
      <w:r w:rsidRPr="001F0595">
        <w:rPr>
          <w:b/>
          <w:bCs/>
          <w:sz w:val="24"/>
          <w:szCs w:val="24"/>
        </w:rPr>
        <w:t>OBJETO: CONTRATAÇÃO DE EMPRESA PARA EVENTUAL E FUTURA HOSPEDAGEM-DIÁRIA, COM UM ACOMPANHANTE, INCLUINDO CAFÉ DA MANHÃ, ALMOÇO E JANTAR, PRÓXIMO AO CTO – PETRÓPOLIS, LOCALIZADO À RUA SÁ EARP, CENTRO, PETRÓPOLIS-RJ.</w:t>
      </w:r>
    </w:p>
    <w:p w:rsidR="001F0595" w:rsidRPr="001F0595" w:rsidRDefault="001F0595" w:rsidP="001F0595">
      <w:pPr>
        <w:autoSpaceDE w:val="0"/>
        <w:autoSpaceDN w:val="0"/>
        <w:adjustRightInd w:val="0"/>
        <w:spacing w:line="360" w:lineRule="auto"/>
        <w:jc w:val="both"/>
        <w:rPr>
          <w:b/>
          <w:bCs/>
          <w:sz w:val="24"/>
          <w:szCs w:val="24"/>
        </w:rPr>
      </w:pPr>
    </w:p>
    <w:p w:rsidR="001F0595" w:rsidRPr="001F0595" w:rsidRDefault="001F0595" w:rsidP="001F0595">
      <w:pPr>
        <w:numPr>
          <w:ilvl w:val="0"/>
          <w:numId w:val="25"/>
        </w:numPr>
        <w:autoSpaceDE w:val="0"/>
        <w:autoSpaceDN w:val="0"/>
        <w:adjustRightInd w:val="0"/>
        <w:spacing w:line="360" w:lineRule="auto"/>
        <w:jc w:val="both"/>
        <w:rPr>
          <w:b/>
          <w:bCs/>
          <w:sz w:val="24"/>
          <w:szCs w:val="24"/>
        </w:rPr>
      </w:pPr>
      <w:r w:rsidRPr="001F0595">
        <w:rPr>
          <w:b/>
          <w:bCs/>
          <w:sz w:val="24"/>
          <w:szCs w:val="24"/>
        </w:rPr>
        <w:t>OBJETIVO</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Atender aos pacientes de oncologia com hospedagem em Petrópolis/RJ para a realização de tratamento radioterápico.</w:t>
      </w:r>
    </w:p>
    <w:p w:rsidR="001F0595" w:rsidRPr="001F0595" w:rsidRDefault="001F0595" w:rsidP="001F0595">
      <w:pPr>
        <w:autoSpaceDE w:val="0"/>
        <w:autoSpaceDN w:val="0"/>
        <w:adjustRightInd w:val="0"/>
        <w:spacing w:line="360" w:lineRule="auto"/>
        <w:ind w:firstLine="1069"/>
        <w:jc w:val="both"/>
        <w:rPr>
          <w:b/>
          <w:bCs/>
          <w:sz w:val="24"/>
          <w:szCs w:val="24"/>
        </w:rPr>
      </w:pPr>
    </w:p>
    <w:p w:rsidR="001F0595" w:rsidRPr="001F0595" w:rsidRDefault="001F0595" w:rsidP="001F0595">
      <w:pPr>
        <w:numPr>
          <w:ilvl w:val="0"/>
          <w:numId w:val="25"/>
        </w:numPr>
        <w:autoSpaceDE w:val="0"/>
        <w:autoSpaceDN w:val="0"/>
        <w:adjustRightInd w:val="0"/>
        <w:spacing w:line="360" w:lineRule="auto"/>
        <w:jc w:val="both"/>
        <w:rPr>
          <w:b/>
          <w:bCs/>
          <w:sz w:val="24"/>
          <w:szCs w:val="24"/>
        </w:rPr>
      </w:pPr>
      <w:r w:rsidRPr="001F0595">
        <w:rPr>
          <w:b/>
          <w:bCs/>
          <w:sz w:val="24"/>
          <w:szCs w:val="24"/>
        </w:rPr>
        <w:t>JUSTIFICATIVA</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O atendimento ao munícipe portador de neoplasia, com prescrição médica de radioterapia com hospedagem para si e seu acompanhante se justifica considerando que:</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 o paciente se submete a sessões diárias de tratamento, que tendem a debilitá-lo fisicamente, com duração média de 25 a 30 sessões;</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 não existe no município assistência oncológica SUS de referência, e que a existente encontra-se a mais de 150km de distância.</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Em média temos no município cerca de 10 pacientes realizando o tratamento e as sessões variam de 25 a 30, o que nos mostra uma média de 300 hospedagens. Devido ao aumento de demanda que é natural de cada ano. Colocamos um aumento de 10%, que chega a quantia de 330 diárias e considerando que a prestação de serviço é para o período de 12 meses.</w:t>
      </w:r>
    </w:p>
    <w:p w:rsidR="001F0595" w:rsidRPr="001F0595" w:rsidRDefault="001F0595" w:rsidP="001F0595">
      <w:pPr>
        <w:autoSpaceDE w:val="0"/>
        <w:autoSpaceDN w:val="0"/>
        <w:adjustRightInd w:val="0"/>
        <w:spacing w:line="360" w:lineRule="auto"/>
        <w:jc w:val="both"/>
        <w:rPr>
          <w:bCs/>
          <w:sz w:val="24"/>
          <w:szCs w:val="24"/>
        </w:rPr>
      </w:pPr>
    </w:p>
    <w:p w:rsidR="001F0595" w:rsidRPr="001F0595" w:rsidRDefault="001F0595" w:rsidP="001F0595">
      <w:pPr>
        <w:numPr>
          <w:ilvl w:val="0"/>
          <w:numId w:val="25"/>
        </w:numPr>
        <w:autoSpaceDE w:val="0"/>
        <w:autoSpaceDN w:val="0"/>
        <w:adjustRightInd w:val="0"/>
        <w:spacing w:line="360" w:lineRule="auto"/>
        <w:jc w:val="both"/>
        <w:rPr>
          <w:b/>
          <w:bCs/>
          <w:sz w:val="24"/>
          <w:szCs w:val="24"/>
        </w:rPr>
      </w:pPr>
      <w:r w:rsidRPr="001F0595">
        <w:rPr>
          <w:b/>
          <w:bCs/>
          <w:sz w:val="24"/>
          <w:szCs w:val="24"/>
        </w:rPr>
        <w:t>FUNDAMENTAÇÃO LEGAL</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 xml:space="preserve">A Política Nacional de Atenção Oncológica, estabelecida pela Portaria do Ministério da Saúde 2.439, de 08/12/2005, envolve a promoção da Saúde, a prevenção, o diagnóstico, o tratamento e a reabilitação do câncer, bem como os cuidados paliativos e organiza-se de forma articulada </w:t>
      </w:r>
      <w:r w:rsidRPr="001F0595">
        <w:rPr>
          <w:bCs/>
          <w:sz w:val="24"/>
          <w:szCs w:val="24"/>
        </w:rPr>
        <w:lastRenderedPageBreak/>
        <w:t>entre o Ministério da Saúde e as Secretaria de Saúde dos Estados e do Distrito Federal e dos Municípios, respeitando-se as competências das três esferas de gestão.</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A Portaria SAS-MS nº 055 de 24/02/1999, que dispõe sobre Tratamento Fora do Domicílio, e visa conceder tratamento fora do domicílio à pacientes portadores de doenças não tratáveis no município, por falta de condições Técnicas.</w:t>
      </w:r>
    </w:p>
    <w:p w:rsidR="001F0595" w:rsidRPr="001F0595" w:rsidRDefault="001F0595" w:rsidP="001F0595">
      <w:pPr>
        <w:autoSpaceDE w:val="0"/>
        <w:autoSpaceDN w:val="0"/>
        <w:adjustRightInd w:val="0"/>
        <w:spacing w:line="360" w:lineRule="auto"/>
        <w:jc w:val="both"/>
        <w:rPr>
          <w:b/>
          <w:bCs/>
          <w:sz w:val="24"/>
          <w:szCs w:val="24"/>
        </w:rPr>
      </w:pPr>
    </w:p>
    <w:p w:rsidR="001F0595" w:rsidRPr="001F0595" w:rsidRDefault="001F0595" w:rsidP="001F0595">
      <w:pPr>
        <w:numPr>
          <w:ilvl w:val="0"/>
          <w:numId w:val="25"/>
        </w:numPr>
        <w:autoSpaceDE w:val="0"/>
        <w:autoSpaceDN w:val="0"/>
        <w:adjustRightInd w:val="0"/>
        <w:spacing w:line="360" w:lineRule="auto"/>
        <w:jc w:val="both"/>
        <w:rPr>
          <w:b/>
          <w:bCs/>
          <w:sz w:val="24"/>
          <w:szCs w:val="24"/>
        </w:rPr>
      </w:pPr>
      <w:r w:rsidRPr="001F0595">
        <w:rPr>
          <w:b/>
          <w:bCs/>
          <w:sz w:val="24"/>
          <w:szCs w:val="24"/>
        </w:rPr>
        <w:t>DESCRIÇÃO DO OBJETO</w:t>
      </w:r>
    </w:p>
    <w:p w:rsidR="001F0595" w:rsidRPr="001F0595" w:rsidRDefault="001F0595" w:rsidP="001F0595">
      <w:pPr>
        <w:autoSpaceDE w:val="0"/>
        <w:autoSpaceDN w:val="0"/>
        <w:adjustRightInd w:val="0"/>
        <w:spacing w:line="360" w:lineRule="auto"/>
        <w:ind w:left="360"/>
        <w:jc w:val="both"/>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6"/>
        <w:gridCol w:w="1920"/>
        <w:gridCol w:w="3463"/>
        <w:gridCol w:w="2820"/>
      </w:tblGrid>
      <w:tr w:rsidR="001F0595" w:rsidRPr="001F0595" w:rsidTr="00A40976">
        <w:tc>
          <w:tcPr>
            <w:tcW w:w="1260"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Item</w:t>
            </w:r>
          </w:p>
        </w:tc>
        <w:tc>
          <w:tcPr>
            <w:tcW w:w="2018"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Quantidade (mínima)</w:t>
            </w:r>
          </w:p>
        </w:tc>
        <w:tc>
          <w:tcPr>
            <w:tcW w:w="3813"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Quantidade (máxima)</w:t>
            </w:r>
          </w:p>
        </w:tc>
        <w:tc>
          <w:tcPr>
            <w:tcW w:w="3009"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Especificação</w:t>
            </w:r>
          </w:p>
        </w:tc>
      </w:tr>
      <w:tr w:rsidR="001F0595" w:rsidRPr="001F0595" w:rsidTr="00A40976">
        <w:tc>
          <w:tcPr>
            <w:tcW w:w="1260"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01</w:t>
            </w:r>
          </w:p>
        </w:tc>
        <w:tc>
          <w:tcPr>
            <w:tcW w:w="2018"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10</w:t>
            </w:r>
          </w:p>
        </w:tc>
        <w:tc>
          <w:tcPr>
            <w:tcW w:w="3813"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330</w:t>
            </w:r>
          </w:p>
        </w:tc>
        <w:tc>
          <w:tcPr>
            <w:tcW w:w="3009"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Eventual e futura contratação de empresa especializada em Hospedagem-Diária, com um acompanhante, incluindo Café da manhã, almoço e jantar l próximo ao CTO – Petrópolis, localizado à Rua Sá Earp, Centro, Petrópolis-RJ</w:t>
            </w:r>
          </w:p>
        </w:tc>
      </w:tr>
    </w:tbl>
    <w:p w:rsidR="001F0595" w:rsidRPr="001F0595" w:rsidRDefault="001F0595" w:rsidP="001F0595">
      <w:pPr>
        <w:autoSpaceDE w:val="0"/>
        <w:autoSpaceDN w:val="0"/>
        <w:adjustRightInd w:val="0"/>
        <w:spacing w:line="360" w:lineRule="auto"/>
        <w:jc w:val="both"/>
        <w:rPr>
          <w:b/>
          <w:bCs/>
          <w:sz w:val="24"/>
          <w:szCs w:val="24"/>
        </w:rPr>
      </w:pPr>
    </w:p>
    <w:p w:rsidR="001F0595" w:rsidRPr="001F0595" w:rsidRDefault="001F0595" w:rsidP="001F0595">
      <w:pPr>
        <w:numPr>
          <w:ilvl w:val="0"/>
          <w:numId w:val="25"/>
        </w:numPr>
        <w:autoSpaceDE w:val="0"/>
        <w:autoSpaceDN w:val="0"/>
        <w:adjustRightInd w:val="0"/>
        <w:spacing w:line="360" w:lineRule="auto"/>
        <w:jc w:val="both"/>
        <w:rPr>
          <w:b/>
          <w:bCs/>
          <w:sz w:val="24"/>
          <w:szCs w:val="24"/>
        </w:rPr>
      </w:pPr>
      <w:r w:rsidRPr="001F0595">
        <w:rPr>
          <w:b/>
          <w:bCs/>
          <w:sz w:val="24"/>
          <w:szCs w:val="24"/>
        </w:rPr>
        <w:t>Critérios de Aceitabilidade dos Preços e Critério de Aceitação do Objeto:</w:t>
      </w:r>
    </w:p>
    <w:p w:rsidR="001F0595" w:rsidRPr="001F0595" w:rsidRDefault="001F0595" w:rsidP="001F0595">
      <w:pPr>
        <w:autoSpaceDE w:val="0"/>
        <w:autoSpaceDN w:val="0"/>
        <w:adjustRightInd w:val="0"/>
        <w:spacing w:line="360" w:lineRule="auto"/>
        <w:ind w:left="644"/>
        <w:jc w:val="both"/>
        <w:rPr>
          <w:b/>
          <w:bCs/>
          <w:sz w:val="24"/>
          <w:szCs w:val="24"/>
        </w:rPr>
      </w:pPr>
      <w:r w:rsidRPr="001F0595">
        <w:rPr>
          <w:b/>
          <w:bCs/>
          <w:sz w:val="24"/>
          <w:szCs w:val="24"/>
        </w:rPr>
        <w:t xml:space="preserve">Tipo: </w:t>
      </w:r>
      <w:r w:rsidRPr="001F0595">
        <w:rPr>
          <w:bCs/>
          <w:sz w:val="24"/>
          <w:szCs w:val="24"/>
        </w:rPr>
        <w:t>Menor preço unitário</w:t>
      </w:r>
    </w:p>
    <w:p w:rsidR="001F0595" w:rsidRPr="001F0595" w:rsidRDefault="001F0595" w:rsidP="001F0595">
      <w:pPr>
        <w:autoSpaceDE w:val="0"/>
        <w:autoSpaceDN w:val="0"/>
        <w:adjustRightInd w:val="0"/>
        <w:spacing w:line="360" w:lineRule="auto"/>
        <w:ind w:left="644"/>
        <w:jc w:val="both"/>
        <w:rPr>
          <w:bCs/>
          <w:sz w:val="24"/>
          <w:szCs w:val="24"/>
        </w:rPr>
      </w:pPr>
      <w:r w:rsidRPr="001F0595">
        <w:rPr>
          <w:b/>
          <w:bCs/>
          <w:sz w:val="24"/>
          <w:szCs w:val="24"/>
        </w:rPr>
        <w:t>Regime de Execução:</w:t>
      </w:r>
      <w:r w:rsidRPr="001F0595">
        <w:rPr>
          <w:bCs/>
          <w:sz w:val="24"/>
          <w:szCs w:val="24"/>
        </w:rPr>
        <w:t xml:space="preserve"> indireta</w:t>
      </w:r>
    </w:p>
    <w:p w:rsidR="001F0595" w:rsidRPr="001F0595" w:rsidRDefault="001F0595" w:rsidP="001F0595">
      <w:pPr>
        <w:autoSpaceDE w:val="0"/>
        <w:autoSpaceDN w:val="0"/>
        <w:adjustRightInd w:val="0"/>
        <w:spacing w:line="360" w:lineRule="auto"/>
        <w:ind w:left="644"/>
        <w:jc w:val="both"/>
        <w:rPr>
          <w:bCs/>
          <w:sz w:val="24"/>
          <w:szCs w:val="24"/>
        </w:rPr>
      </w:pPr>
      <w:r w:rsidRPr="001F0595">
        <w:rPr>
          <w:bCs/>
          <w:sz w:val="24"/>
          <w:szCs w:val="24"/>
        </w:rPr>
        <w:t>O critério a ser utilizado deverá ser o menor preço unitário, não sendo aceito preços acima do estimado pela administração.</w:t>
      </w:r>
    </w:p>
    <w:p w:rsidR="001F0595" w:rsidRPr="001F0595" w:rsidRDefault="001F0595" w:rsidP="001F0595">
      <w:pPr>
        <w:autoSpaceDE w:val="0"/>
        <w:autoSpaceDN w:val="0"/>
        <w:adjustRightInd w:val="0"/>
        <w:spacing w:line="360" w:lineRule="auto"/>
        <w:jc w:val="both"/>
        <w:rPr>
          <w:b/>
          <w:bCs/>
          <w:sz w:val="24"/>
          <w:szCs w:val="24"/>
        </w:rPr>
      </w:pPr>
    </w:p>
    <w:p w:rsidR="001F0595" w:rsidRPr="001F0595" w:rsidRDefault="001F0595" w:rsidP="001F0595">
      <w:pPr>
        <w:numPr>
          <w:ilvl w:val="0"/>
          <w:numId w:val="25"/>
        </w:numPr>
        <w:autoSpaceDE w:val="0"/>
        <w:autoSpaceDN w:val="0"/>
        <w:adjustRightInd w:val="0"/>
        <w:spacing w:line="360" w:lineRule="auto"/>
        <w:jc w:val="both"/>
        <w:rPr>
          <w:b/>
          <w:bCs/>
          <w:sz w:val="24"/>
          <w:szCs w:val="24"/>
        </w:rPr>
      </w:pPr>
      <w:r w:rsidRPr="001F0595">
        <w:rPr>
          <w:b/>
          <w:bCs/>
          <w:sz w:val="24"/>
          <w:szCs w:val="24"/>
        </w:rPr>
        <w:t>Critérios de Aceitação do Objeto:</w:t>
      </w:r>
    </w:p>
    <w:p w:rsidR="001F0595" w:rsidRPr="001F0595" w:rsidRDefault="001F0595" w:rsidP="001F0595">
      <w:pPr>
        <w:autoSpaceDE w:val="0"/>
        <w:autoSpaceDN w:val="0"/>
        <w:adjustRightInd w:val="0"/>
        <w:spacing w:line="360" w:lineRule="auto"/>
        <w:ind w:left="644"/>
        <w:jc w:val="both"/>
        <w:rPr>
          <w:bCs/>
          <w:sz w:val="24"/>
          <w:szCs w:val="24"/>
        </w:rPr>
      </w:pPr>
      <w:r w:rsidRPr="001F0595">
        <w:rPr>
          <w:bCs/>
          <w:sz w:val="24"/>
          <w:szCs w:val="24"/>
        </w:rPr>
        <w:t>O Fundo Municipal de Saúde reserva-se o direito de não receber os serviços em desacordo com as especificações.</w:t>
      </w:r>
    </w:p>
    <w:p w:rsidR="001F0595" w:rsidRPr="001F0595" w:rsidRDefault="001F0595" w:rsidP="001F0595">
      <w:pPr>
        <w:autoSpaceDE w:val="0"/>
        <w:autoSpaceDN w:val="0"/>
        <w:adjustRightInd w:val="0"/>
        <w:spacing w:line="360" w:lineRule="auto"/>
        <w:ind w:left="644"/>
        <w:jc w:val="both"/>
        <w:rPr>
          <w:bCs/>
          <w:sz w:val="24"/>
          <w:szCs w:val="24"/>
        </w:rPr>
      </w:pPr>
    </w:p>
    <w:p w:rsidR="001F0595" w:rsidRPr="001F0595" w:rsidRDefault="001F0595" w:rsidP="001F0595">
      <w:pPr>
        <w:autoSpaceDE w:val="0"/>
        <w:autoSpaceDN w:val="0"/>
        <w:adjustRightInd w:val="0"/>
        <w:spacing w:line="360" w:lineRule="auto"/>
        <w:ind w:left="644"/>
        <w:jc w:val="both"/>
        <w:rPr>
          <w:b/>
          <w:bCs/>
          <w:sz w:val="24"/>
          <w:szCs w:val="24"/>
        </w:rPr>
      </w:pPr>
      <w:r w:rsidRPr="001F0595">
        <w:rPr>
          <w:b/>
          <w:bCs/>
          <w:sz w:val="24"/>
          <w:szCs w:val="24"/>
        </w:rPr>
        <w:lastRenderedPageBreak/>
        <w:t>Do recebimento do Objeto</w:t>
      </w:r>
    </w:p>
    <w:p w:rsidR="001F0595" w:rsidRPr="001F0595" w:rsidRDefault="001F0595" w:rsidP="001F0595">
      <w:pPr>
        <w:spacing w:before="100" w:beforeAutospacing="1" w:after="100" w:afterAutospacing="1"/>
        <w:ind w:left="644"/>
        <w:jc w:val="both"/>
        <w:rPr>
          <w:color w:val="000000"/>
          <w:sz w:val="24"/>
          <w:szCs w:val="24"/>
        </w:rPr>
      </w:pPr>
      <w:r w:rsidRPr="001F0595">
        <w:rPr>
          <w:color w:val="000000"/>
          <w:sz w:val="24"/>
          <w:szCs w:val="24"/>
        </w:rPr>
        <w:t>Art. 73 Executado o contrato, o seu objeto será recebido:</w:t>
      </w:r>
    </w:p>
    <w:p w:rsidR="001F0595" w:rsidRPr="001F0595" w:rsidRDefault="001F0595" w:rsidP="001F0595">
      <w:pPr>
        <w:spacing w:before="100" w:beforeAutospacing="1" w:after="100" w:afterAutospacing="1"/>
        <w:ind w:left="644"/>
        <w:jc w:val="both"/>
        <w:rPr>
          <w:color w:val="000000"/>
          <w:sz w:val="24"/>
          <w:szCs w:val="24"/>
        </w:rPr>
      </w:pPr>
      <w:r w:rsidRPr="001F0595">
        <w:rPr>
          <w:color w:val="000000"/>
          <w:sz w:val="24"/>
          <w:szCs w:val="24"/>
        </w:rPr>
        <w:t>I - em se tratando de obras e serviços:</w:t>
      </w:r>
    </w:p>
    <w:p w:rsidR="001F0595" w:rsidRPr="001F0595" w:rsidRDefault="001F0595" w:rsidP="001F0595">
      <w:pPr>
        <w:spacing w:before="100" w:beforeAutospacing="1" w:after="100" w:afterAutospacing="1"/>
        <w:ind w:left="644"/>
        <w:jc w:val="both"/>
        <w:rPr>
          <w:color w:val="000000"/>
          <w:sz w:val="24"/>
          <w:szCs w:val="24"/>
        </w:rPr>
      </w:pPr>
      <w:r w:rsidRPr="001F0595">
        <w:rPr>
          <w:color w:val="000000"/>
          <w:sz w:val="24"/>
          <w:szCs w:val="24"/>
        </w:rPr>
        <w:t>a) provisoriamente, pelo responsável por seu acompanhamento e fiscalização, mediante termo circunstanciado, assinado pelas partes em até 15 (quinze) dias da comunicação escrita do contratado;</w:t>
      </w:r>
    </w:p>
    <w:p w:rsidR="001F0595" w:rsidRPr="001F0595" w:rsidRDefault="001F0595" w:rsidP="001F0595">
      <w:pPr>
        <w:spacing w:before="100" w:beforeAutospacing="1" w:after="100" w:afterAutospacing="1"/>
        <w:ind w:left="644"/>
        <w:jc w:val="both"/>
        <w:rPr>
          <w:color w:val="000000"/>
          <w:sz w:val="24"/>
          <w:szCs w:val="24"/>
        </w:rPr>
      </w:pPr>
      <w:r w:rsidRPr="001F0595">
        <w:rPr>
          <w:color w:val="000000"/>
          <w:sz w:val="24"/>
          <w:szCs w:val="24"/>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1F0595" w:rsidRPr="001F0595" w:rsidRDefault="001F0595" w:rsidP="001F0595">
      <w:pPr>
        <w:numPr>
          <w:ilvl w:val="0"/>
          <w:numId w:val="25"/>
        </w:numPr>
        <w:autoSpaceDE w:val="0"/>
        <w:autoSpaceDN w:val="0"/>
        <w:adjustRightInd w:val="0"/>
        <w:spacing w:line="360" w:lineRule="auto"/>
        <w:jc w:val="both"/>
        <w:rPr>
          <w:b/>
          <w:bCs/>
          <w:sz w:val="24"/>
          <w:szCs w:val="24"/>
        </w:rPr>
      </w:pPr>
      <w:bookmarkStart w:id="0" w:name="art73ii"/>
      <w:bookmarkEnd w:id="0"/>
      <w:r w:rsidRPr="001F0595">
        <w:rPr>
          <w:b/>
          <w:bCs/>
          <w:sz w:val="24"/>
          <w:szCs w:val="24"/>
        </w:rPr>
        <w:t>Dados do Contratante</w:t>
      </w:r>
    </w:p>
    <w:p w:rsidR="001F0595" w:rsidRPr="001F0595" w:rsidRDefault="001F0595" w:rsidP="001F0595">
      <w:pPr>
        <w:autoSpaceDE w:val="0"/>
        <w:autoSpaceDN w:val="0"/>
        <w:adjustRightInd w:val="0"/>
        <w:spacing w:line="360" w:lineRule="auto"/>
        <w:ind w:left="644"/>
        <w:jc w:val="both"/>
        <w:rPr>
          <w:b/>
          <w:bCs/>
          <w:sz w:val="24"/>
          <w:szCs w:val="24"/>
        </w:rPr>
      </w:pPr>
    </w:p>
    <w:p w:rsidR="001F0595" w:rsidRPr="001F0595" w:rsidRDefault="001F0595" w:rsidP="001F0595">
      <w:pPr>
        <w:autoSpaceDE w:val="0"/>
        <w:autoSpaceDN w:val="0"/>
        <w:adjustRightInd w:val="0"/>
        <w:spacing w:line="360" w:lineRule="auto"/>
        <w:ind w:left="360"/>
        <w:jc w:val="both"/>
        <w:rPr>
          <w:bCs/>
          <w:sz w:val="24"/>
          <w:szCs w:val="24"/>
        </w:rPr>
      </w:pPr>
      <w:r w:rsidRPr="001F0595">
        <w:rPr>
          <w:bCs/>
          <w:sz w:val="24"/>
          <w:szCs w:val="24"/>
        </w:rPr>
        <w:t>Fundo Municipal de Saúde</w:t>
      </w:r>
    </w:p>
    <w:p w:rsidR="001F0595" w:rsidRPr="001F0595" w:rsidRDefault="001F0595" w:rsidP="001F0595">
      <w:pPr>
        <w:autoSpaceDE w:val="0"/>
        <w:autoSpaceDN w:val="0"/>
        <w:adjustRightInd w:val="0"/>
        <w:spacing w:line="360" w:lineRule="auto"/>
        <w:ind w:left="360"/>
        <w:jc w:val="both"/>
        <w:rPr>
          <w:bCs/>
          <w:sz w:val="24"/>
          <w:szCs w:val="24"/>
        </w:rPr>
      </w:pPr>
      <w:r w:rsidRPr="001F0595">
        <w:rPr>
          <w:bCs/>
          <w:sz w:val="24"/>
          <w:szCs w:val="24"/>
        </w:rPr>
        <w:t>Endereço: Praça Governador Roberto Silveira nº 44 – Centro – Bom Jardim/RJ</w:t>
      </w:r>
    </w:p>
    <w:p w:rsidR="001F0595" w:rsidRPr="001F0595" w:rsidRDefault="001F0595" w:rsidP="001F0595">
      <w:pPr>
        <w:autoSpaceDE w:val="0"/>
        <w:autoSpaceDN w:val="0"/>
        <w:adjustRightInd w:val="0"/>
        <w:spacing w:line="360" w:lineRule="auto"/>
        <w:ind w:left="360"/>
        <w:jc w:val="both"/>
        <w:rPr>
          <w:bCs/>
          <w:sz w:val="24"/>
          <w:szCs w:val="24"/>
        </w:rPr>
      </w:pPr>
      <w:r w:rsidRPr="001F0595">
        <w:rPr>
          <w:bCs/>
          <w:sz w:val="24"/>
          <w:szCs w:val="24"/>
        </w:rPr>
        <w:t>CNPJ sob nº 11.867.889/0001-25</w:t>
      </w:r>
    </w:p>
    <w:p w:rsidR="001F0595" w:rsidRPr="001F0595" w:rsidRDefault="001F0595" w:rsidP="001F0595">
      <w:pPr>
        <w:autoSpaceDE w:val="0"/>
        <w:autoSpaceDN w:val="0"/>
        <w:adjustRightInd w:val="0"/>
        <w:spacing w:line="360" w:lineRule="auto"/>
        <w:ind w:left="360"/>
        <w:jc w:val="both"/>
        <w:rPr>
          <w:bCs/>
          <w:sz w:val="24"/>
          <w:szCs w:val="24"/>
        </w:rPr>
      </w:pPr>
      <w:r w:rsidRPr="001F0595">
        <w:rPr>
          <w:bCs/>
          <w:sz w:val="24"/>
          <w:szCs w:val="24"/>
        </w:rPr>
        <w:t>Telefone: (22) 2566-2766</w:t>
      </w:r>
    </w:p>
    <w:p w:rsidR="001F0595" w:rsidRPr="001F0595" w:rsidRDefault="001F0595" w:rsidP="001F0595">
      <w:pPr>
        <w:autoSpaceDE w:val="0"/>
        <w:autoSpaceDN w:val="0"/>
        <w:adjustRightInd w:val="0"/>
        <w:spacing w:line="360" w:lineRule="auto"/>
        <w:ind w:left="360"/>
        <w:jc w:val="both"/>
        <w:rPr>
          <w:bCs/>
          <w:sz w:val="24"/>
          <w:szCs w:val="24"/>
        </w:rPr>
      </w:pPr>
    </w:p>
    <w:p w:rsidR="001F0595" w:rsidRPr="001F0595" w:rsidRDefault="001F0595" w:rsidP="001F0595">
      <w:pPr>
        <w:pStyle w:val="Cabealho"/>
        <w:tabs>
          <w:tab w:val="clear" w:pos="4419"/>
          <w:tab w:val="clear" w:pos="8838"/>
        </w:tabs>
        <w:ind w:left="142"/>
        <w:jc w:val="both"/>
        <w:rPr>
          <w:b/>
          <w:sz w:val="24"/>
          <w:szCs w:val="24"/>
        </w:rPr>
      </w:pPr>
      <w:r w:rsidRPr="001F0595">
        <w:rPr>
          <w:b/>
          <w:bCs/>
          <w:sz w:val="24"/>
          <w:szCs w:val="24"/>
        </w:rPr>
        <w:t>8-</w:t>
      </w:r>
      <w:r w:rsidRPr="001F0595">
        <w:rPr>
          <w:b/>
          <w:sz w:val="24"/>
          <w:szCs w:val="24"/>
        </w:rPr>
        <w:t>-CONDIÇÕES PARA EXECUÇÃO DOS SERVIÇOS</w:t>
      </w:r>
    </w:p>
    <w:p w:rsidR="001F0595" w:rsidRPr="001F0595" w:rsidRDefault="001F0595" w:rsidP="001F0595">
      <w:pPr>
        <w:pStyle w:val="Cabealho"/>
        <w:tabs>
          <w:tab w:val="clear" w:pos="4419"/>
          <w:tab w:val="clear" w:pos="8838"/>
        </w:tabs>
        <w:ind w:left="142"/>
        <w:jc w:val="both"/>
        <w:rPr>
          <w:b/>
          <w:sz w:val="24"/>
          <w:szCs w:val="24"/>
        </w:rPr>
      </w:pPr>
    </w:p>
    <w:p w:rsidR="001F0595" w:rsidRPr="001F0595" w:rsidRDefault="001F0595" w:rsidP="001F0595">
      <w:pPr>
        <w:pStyle w:val="Cabealho"/>
        <w:tabs>
          <w:tab w:val="clear" w:pos="4419"/>
          <w:tab w:val="clear" w:pos="8838"/>
        </w:tabs>
        <w:ind w:left="142" w:firstLine="566"/>
        <w:jc w:val="both"/>
        <w:rPr>
          <w:sz w:val="24"/>
          <w:szCs w:val="24"/>
        </w:rPr>
      </w:pPr>
      <w:r w:rsidRPr="001F0595">
        <w:rPr>
          <w:sz w:val="24"/>
          <w:szCs w:val="24"/>
        </w:rPr>
        <w:t>A prestação dos serviços de Hospedagem será realizado  após a assinatura do contrato,  salvo ocorrência de algumas das disposições do Art. 73, da Lei nº 8.666/93 que possam vir a causar algum tipo de impedimento.</w:t>
      </w:r>
    </w:p>
    <w:p w:rsidR="001F0595" w:rsidRPr="001F0595" w:rsidRDefault="001F0595" w:rsidP="001F0595">
      <w:pPr>
        <w:pStyle w:val="Cabealho"/>
        <w:tabs>
          <w:tab w:val="clear" w:pos="4419"/>
          <w:tab w:val="clear" w:pos="8838"/>
        </w:tabs>
        <w:ind w:left="142"/>
        <w:jc w:val="both"/>
        <w:rPr>
          <w:sz w:val="24"/>
          <w:szCs w:val="24"/>
        </w:rPr>
      </w:pPr>
    </w:p>
    <w:p w:rsidR="001F0595" w:rsidRPr="001F0595" w:rsidRDefault="001F0595" w:rsidP="001F0595">
      <w:pPr>
        <w:pStyle w:val="Cabealho"/>
        <w:tabs>
          <w:tab w:val="clear" w:pos="4419"/>
          <w:tab w:val="clear" w:pos="8838"/>
        </w:tabs>
        <w:ind w:left="142" w:firstLine="566"/>
        <w:jc w:val="both"/>
        <w:rPr>
          <w:sz w:val="24"/>
          <w:szCs w:val="24"/>
        </w:rPr>
      </w:pPr>
      <w:r w:rsidRPr="001F0595">
        <w:rPr>
          <w:sz w:val="24"/>
          <w:szCs w:val="24"/>
        </w:rPr>
        <w:t xml:space="preserve"> Atender os pacientes com dignidade e respeito de modo universal e igualitário, mantendo-se sempre a qualidade na prestação de serviços;</w:t>
      </w:r>
    </w:p>
    <w:p w:rsidR="001F0595" w:rsidRPr="001F0595" w:rsidRDefault="001F0595" w:rsidP="001F0595">
      <w:pPr>
        <w:pStyle w:val="Cabealho"/>
        <w:tabs>
          <w:tab w:val="clear" w:pos="4419"/>
          <w:tab w:val="clear" w:pos="8838"/>
        </w:tabs>
        <w:ind w:left="142"/>
        <w:jc w:val="both"/>
        <w:rPr>
          <w:sz w:val="24"/>
          <w:szCs w:val="24"/>
        </w:rPr>
      </w:pPr>
    </w:p>
    <w:p w:rsidR="001F0595" w:rsidRPr="001F0595" w:rsidRDefault="001F0595" w:rsidP="001F0595">
      <w:pPr>
        <w:pStyle w:val="Cabealho"/>
        <w:tabs>
          <w:tab w:val="clear" w:pos="4419"/>
          <w:tab w:val="clear" w:pos="8838"/>
        </w:tabs>
        <w:ind w:left="142" w:firstLine="566"/>
        <w:jc w:val="both"/>
        <w:rPr>
          <w:sz w:val="24"/>
          <w:szCs w:val="24"/>
        </w:rPr>
      </w:pPr>
      <w:r w:rsidRPr="001F0595">
        <w:rPr>
          <w:sz w:val="24"/>
          <w:szCs w:val="24"/>
        </w:rPr>
        <w:t xml:space="preserve"> Esclarecer aos pacientes e familiares sobre seus direitos e assuntos pertinentes aos serviços oferecidos;</w:t>
      </w:r>
    </w:p>
    <w:p w:rsidR="001F0595" w:rsidRPr="001F0595" w:rsidRDefault="001F0595" w:rsidP="001F0595">
      <w:pPr>
        <w:pStyle w:val="Cabealho"/>
        <w:tabs>
          <w:tab w:val="clear" w:pos="4419"/>
          <w:tab w:val="clear" w:pos="8838"/>
        </w:tabs>
        <w:ind w:left="142"/>
        <w:jc w:val="both"/>
        <w:rPr>
          <w:sz w:val="24"/>
          <w:szCs w:val="24"/>
        </w:rPr>
      </w:pPr>
    </w:p>
    <w:p w:rsidR="001F0595" w:rsidRPr="001F0595" w:rsidRDefault="001F0595" w:rsidP="001F0595">
      <w:pPr>
        <w:pStyle w:val="Cabealho"/>
        <w:tabs>
          <w:tab w:val="clear" w:pos="4419"/>
          <w:tab w:val="clear" w:pos="8838"/>
        </w:tabs>
        <w:ind w:left="142" w:firstLine="142"/>
        <w:jc w:val="both"/>
        <w:rPr>
          <w:b/>
          <w:sz w:val="24"/>
          <w:szCs w:val="24"/>
        </w:rPr>
      </w:pPr>
      <w:r w:rsidRPr="001F0595">
        <w:rPr>
          <w:sz w:val="24"/>
          <w:szCs w:val="24"/>
        </w:rPr>
        <w:t xml:space="preserve"> Garantir a confidencialidade dos dados e informações dos pacientes, salvo as informações prestadas nas contas mensais ao futuro contratado.</w:t>
      </w:r>
    </w:p>
    <w:p w:rsidR="001F0595" w:rsidRPr="001F0595" w:rsidRDefault="001F0595" w:rsidP="001F0595">
      <w:pPr>
        <w:autoSpaceDE w:val="0"/>
        <w:autoSpaceDN w:val="0"/>
        <w:adjustRightInd w:val="0"/>
        <w:spacing w:line="360" w:lineRule="auto"/>
        <w:ind w:left="360"/>
        <w:jc w:val="both"/>
        <w:rPr>
          <w:bCs/>
          <w:sz w:val="24"/>
          <w:szCs w:val="24"/>
        </w:rPr>
      </w:pPr>
    </w:p>
    <w:p w:rsidR="001F0595" w:rsidRPr="001F0595" w:rsidRDefault="001F0595" w:rsidP="001F0595">
      <w:pPr>
        <w:autoSpaceDE w:val="0"/>
        <w:autoSpaceDN w:val="0"/>
        <w:adjustRightInd w:val="0"/>
        <w:spacing w:line="360" w:lineRule="auto"/>
        <w:ind w:firstLine="284"/>
        <w:jc w:val="both"/>
        <w:rPr>
          <w:b/>
          <w:bCs/>
          <w:sz w:val="24"/>
          <w:szCs w:val="24"/>
        </w:rPr>
      </w:pPr>
      <w:r w:rsidRPr="001F0595">
        <w:rPr>
          <w:b/>
          <w:bCs/>
          <w:sz w:val="24"/>
          <w:szCs w:val="24"/>
        </w:rPr>
        <w:t>9 – Prazo de Execução</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Esta contratação terá duração de 12 (doze) meses, contados da assinatura da ata de registro de preços.</w:t>
      </w:r>
    </w:p>
    <w:p w:rsidR="001F0595" w:rsidRPr="001F0595" w:rsidRDefault="001F0595" w:rsidP="001F0595">
      <w:pPr>
        <w:autoSpaceDE w:val="0"/>
        <w:autoSpaceDN w:val="0"/>
        <w:adjustRightInd w:val="0"/>
        <w:spacing w:line="360" w:lineRule="auto"/>
        <w:ind w:left="284"/>
        <w:jc w:val="both"/>
        <w:rPr>
          <w:b/>
          <w:bCs/>
          <w:sz w:val="24"/>
          <w:szCs w:val="24"/>
        </w:rPr>
      </w:pPr>
      <w:r w:rsidRPr="001F0595">
        <w:rPr>
          <w:b/>
          <w:bCs/>
          <w:sz w:val="24"/>
          <w:szCs w:val="24"/>
        </w:rPr>
        <w:t>10- Obrigações do Contratante</w:t>
      </w:r>
    </w:p>
    <w:p w:rsidR="001F0595" w:rsidRPr="001F0595" w:rsidRDefault="001F0595" w:rsidP="001F0595">
      <w:pPr>
        <w:autoSpaceDE w:val="0"/>
        <w:autoSpaceDN w:val="0"/>
        <w:adjustRightInd w:val="0"/>
        <w:spacing w:line="360" w:lineRule="auto"/>
        <w:ind w:left="360"/>
        <w:jc w:val="both"/>
        <w:rPr>
          <w:bCs/>
          <w:sz w:val="24"/>
          <w:szCs w:val="24"/>
        </w:rPr>
      </w:pPr>
    </w:p>
    <w:p w:rsidR="001F0595" w:rsidRPr="001F0595" w:rsidRDefault="001F0595" w:rsidP="001F0595">
      <w:pPr>
        <w:numPr>
          <w:ilvl w:val="0"/>
          <w:numId w:val="24"/>
        </w:numPr>
        <w:autoSpaceDE w:val="0"/>
        <w:autoSpaceDN w:val="0"/>
        <w:adjustRightInd w:val="0"/>
        <w:spacing w:line="360" w:lineRule="auto"/>
        <w:jc w:val="both"/>
        <w:rPr>
          <w:bCs/>
          <w:sz w:val="24"/>
          <w:szCs w:val="24"/>
        </w:rPr>
      </w:pPr>
      <w:r w:rsidRPr="001F0595">
        <w:rPr>
          <w:bCs/>
          <w:sz w:val="24"/>
          <w:szCs w:val="24"/>
        </w:rPr>
        <w:t>Promover a reserva para hospedagem com no máximo 24 horas de antecedência;</w:t>
      </w:r>
    </w:p>
    <w:p w:rsidR="001F0595" w:rsidRPr="001F0595" w:rsidRDefault="001F0595" w:rsidP="001F0595">
      <w:pPr>
        <w:numPr>
          <w:ilvl w:val="0"/>
          <w:numId w:val="24"/>
        </w:numPr>
        <w:autoSpaceDE w:val="0"/>
        <w:autoSpaceDN w:val="0"/>
        <w:adjustRightInd w:val="0"/>
        <w:spacing w:line="360" w:lineRule="auto"/>
        <w:jc w:val="both"/>
        <w:rPr>
          <w:bCs/>
          <w:sz w:val="24"/>
          <w:szCs w:val="24"/>
        </w:rPr>
      </w:pPr>
      <w:r w:rsidRPr="001F0595">
        <w:rPr>
          <w:bCs/>
          <w:sz w:val="24"/>
          <w:szCs w:val="24"/>
        </w:rPr>
        <w:t>Fiscalizar a prestação dos serviços;</w:t>
      </w:r>
    </w:p>
    <w:p w:rsidR="001F0595" w:rsidRPr="001F0595" w:rsidRDefault="001F0595" w:rsidP="001F0595">
      <w:pPr>
        <w:numPr>
          <w:ilvl w:val="0"/>
          <w:numId w:val="24"/>
        </w:numPr>
        <w:autoSpaceDE w:val="0"/>
        <w:autoSpaceDN w:val="0"/>
        <w:adjustRightInd w:val="0"/>
        <w:spacing w:line="360" w:lineRule="auto"/>
        <w:jc w:val="both"/>
        <w:rPr>
          <w:bCs/>
          <w:sz w:val="24"/>
          <w:szCs w:val="24"/>
        </w:rPr>
      </w:pPr>
      <w:r w:rsidRPr="001F0595">
        <w:rPr>
          <w:bCs/>
          <w:sz w:val="24"/>
          <w:szCs w:val="24"/>
        </w:rPr>
        <w:t>Efetuar os pagamentos nas condições e preços pactuados;</w:t>
      </w:r>
    </w:p>
    <w:p w:rsidR="001F0595" w:rsidRPr="001F0595" w:rsidRDefault="001F0595" w:rsidP="001F0595">
      <w:pPr>
        <w:numPr>
          <w:ilvl w:val="0"/>
          <w:numId w:val="24"/>
        </w:numPr>
        <w:autoSpaceDE w:val="0"/>
        <w:autoSpaceDN w:val="0"/>
        <w:adjustRightInd w:val="0"/>
        <w:spacing w:line="360" w:lineRule="auto"/>
        <w:jc w:val="both"/>
        <w:rPr>
          <w:bCs/>
          <w:sz w:val="24"/>
          <w:szCs w:val="24"/>
        </w:rPr>
      </w:pPr>
      <w:r w:rsidRPr="001F0595">
        <w:rPr>
          <w:bCs/>
          <w:sz w:val="24"/>
          <w:szCs w:val="24"/>
        </w:rPr>
        <w:t>Rejeitar no todo ou em parte, a prestação dos serviços executados em desacordo com as exigências deste Termo de Referência.</w:t>
      </w:r>
    </w:p>
    <w:p w:rsidR="001F0595" w:rsidRPr="001F0595" w:rsidRDefault="001F0595" w:rsidP="001F0595">
      <w:pPr>
        <w:autoSpaceDE w:val="0"/>
        <w:autoSpaceDN w:val="0"/>
        <w:adjustRightInd w:val="0"/>
        <w:spacing w:line="360" w:lineRule="auto"/>
        <w:ind w:left="284"/>
        <w:jc w:val="both"/>
        <w:rPr>
          <w:bCs/>
          <w:sz w:val="24"/>
          <w:szCs w:val="24"/>
        </w:rPr>
      </w:pPr>
    </w:p>
    <w:p w:rsidR="001F0595" w:rsidRPr="001F0595" w:rsidRDefault="001F0595" w:rsidP="001F0595">
      <w:pPr>
        <w:autoSpaceDE w:val="0"/>
        <w:autoSpaceDN w:val="0"/>
        <w:adjustRightInd w:val="0"/>
        <w:spacing w:line="360" w:lineRule="auto"/>
        <w:ind w:left="284"/>
        <w:jc w:val="both"/>
        <w:rPr>
          <w:b/>
          <w:bCs/>
          <w:sz w:val="24"/>
          <w:szCs w:val="24"/>
        </w:rPr>
      </w:pPr>
      <w:r w:rsidRPr="001F0595">
        <w:rPr>
          <w:b/>
          <w:bCs/>
          <w:sz w:val="24"/>
          <w:szCs w:val="24"/>
        </w:rPr>
        <w:t>11-Das Obrigações da Contratada</w:t>
      </w:r>
    </w:p>
    <w:p w:rsidR="001F0595" w:rsidRPr="001F0595" w:rsidRDefault="001F0595" w:rsidP="001F0595">
      <w:pPr>
        <w:autoSpaceDE w:val="0"/>
        <w:autoSpaceDN w:val="0"/>
        <w:adjustRightInd w:val="0"/>
        <w:spacing w:line="360" w:lineRule="auto"/>
        <w:ind w:left="360"/>
        <w:jc w:val="both"/>
        <w:rPr>
          <w:bCs/>
          <w:sz w:val="24"/>
          <w:szCs w:val="24"/>
        </w:rPr>
      </w:pPr>
    </w:p>
    <w:p w:rsidR="001F0595" w:rsidRPr="001F0595" w:rsidRDefault="001F0595" w:rsidP="001F0595">
      <w:pPr>
        <w:numPr>
          <w:ilvl w:val="0"/>
          <w:numId w:val="23"/>
        </w:numPr>
        <w:autoSpaceDE w:val="0"/>
        <w:autoSpaceDN w:val="0"/>
        <w:adjustRightInd w:val="0"/>
        <w:spacing w:line="360" w:lineRule="auto"/>
        <w:ind w:left="1070"/>
        <w:jc w:val="both"/>
        <w:rPr>
          <w:bCs/>
          <w:sz w:val="24"/>
          <w:szCs w:val="24"/>
        </w:rPr>
      </w:pPr>
      <w:r w:rsidRPr="001F0595">
        <w:rPr>
          <w:bCs/>
          <w:sz w:val="24"/>
          <w:szCs w:val="24"/>
        </w:rPr>
        <w:t xml:space="preserve">Hospedagem-Diária ao paciente e acompanhante, incluindo café; </w:t>
      </w:r>
    </w:p>
    <w:p w:rsidR="001F0595" w:rsidRPr="001F0595" w:rsidRDefault="001F0595" w:rsidP="001F0595">
      <w:pPr>
        <w:numPr>
          <w:ilvl w:val="0"/>
          <w:numId w:val="23"/>
        </w:numPr>
        <w:autoSpaceDE w:val="0"/>
        <w:autoSpaceDN w:val="0"/>
        <w:adjustRightInd w:val="0"/>
        <w:spacing w:line="360" w:lineRule="auto"/>
        <w:ind w:left="1070"/>
        <w:jc w:val="both"/>
        <w:rPr>
          <w:bCs/>
          <w:sz w:val="24"/>
          <w:szCs w:val="24"/>
        </w:rPr>
      </w:pPr>
      <w:r w:rsidRPr="001F0595">
        <w:rPr>
          <w:bCs/>
          <w:sz w:val="24"/>
          <w:szCs w:val="24"/>
        </w:rPr>
        <w:t>Zelar pela qualidade do atendimento aos hóspedes da FMS;</w:t>
      </w:r>
    </w:p>
    <w:p w:rsidR="001F0595" w:rsidRPr="001F0595" w:rsidRDefault="001F0595" w:rsidP="001F0595">
      <w:pPr>
        <w:numPr>
          <w:ilvl w:val="0"/>
          <w:numId w:val="23"/>
        </w:numPr>
        <w:autoSpaceDE w:val="0"/>
        <w:autoSpaceDN w:val="0"/>
        <w:adjustRightInd w:val="0"/>
        <w:spacing w:line="360" w:lineRule="auto"/>
        <w:ind w:left="1070"/>
        <w:jc w:val="both"/>
        <w:rPr>
          <w:bCs/>
          <w:sz w:val="24"/>
          <w:szCs w:val="24"/>
        </w:rPr>
      </w:pPr>
      <w:r w:rsidRPr="001F0595">
        <w:rPr>
          <w:bCs/>
          <w:sz w:val="24"/>
          <w:szCs w:val="24"/>
        </w:rPr>
        <w:t>Providenciar a imediata correção das deficiências e/ou irregularidades apontadas pelo Fundo Municipal de Saúde;</w:t>
      </w:r>
    </w:p>
    <w:p w:rsidR="001F0595" w:rsidRPr="001F0595" w:rsidRDefault="001F0595" w:rsidP="001F0595">
      <w:pPr>
        <w:numPr>
          <w:ilvl w:val="0"/>
          <w:numId w:val="23"/>
        </w:numPr>
        <w:autoSpaceDE w:val="0"/>
        <w:autoSpaceDN w:val="0"/>
        <w:adjustRightInd w:val="0"/>
        <w:spacing w:line="360" w:lineRule="auto"/>
        <w:ind w:left="1070"/>
        <w:jc w:val="both"/>
        <w:rPr>
          <w:bCs/>
          <w:sz w:val="24"/>
          <w:szCs w:val="24"/>
        </w:rPr>
      </w:pPr>
      <w:r w:rsidRPr="001F0595">
        <w:rPr>
          <w:bCs/>
          <w:sz w:val="24"/>
          <w:szCs w:val="24"/>
        </w:rPr>
        <w:t>Manter, em compatibilidade com as obrigações assumidas, todas as condições de habilitação e qualificação exigidas na licitação, durante toda a vigência contratual;</w:t>
      </w:r>
    </w:p>
    <w:p w:rsidR="001F0595" w:rsidRPr="001F0595" w:rsidRDefault="001F0595" w:rsidP="001F0595">
      <w:pPr>
        <w:numPr>
          <w:ilvl w:val="0"/>
          <w:numId w:val="23"/>
        </w:numPr>
        <w:autoSpaceDE w:val="0"/>
        <w:autoSpaceDN w:val="0"/>
        <w:adjustRightInd w:val="0"/>
        <w:spacing w:line="360" w:lineRule="auto"/>
        <w:ind w:left="426" w:firstLine="283"/>
        <w:jc w:val="both"/>
        <w:rPr>
          <w:bCs/>
          <w:sz w:val="24"/>
          <w:szCs w:val="24"/>
        </w:rPr>
      </w:pPr>
      <w:r w:rsidRPr="001F0595">
        <w:rPr>
          <w:bCs/>
          <w:sz w:val="24"/>
          <w:szCs w:val="24"/>
        </w:rPr>
        <w:t>Não transferir a outrem, no todo ou em parte, o objeto do futuro Contrato sem prévia anuência da contratante;</w:t>
      </w:r>
    </w:p>
    <w:p w:rsidR="001F0595" w:rsidRPr="001F0595" w:rsidRDefault="001F0595" w:rsidP="001F0595">
      <w:pPr>
        <w:numPr>
          <w:ilvl w:val="0"/>
          <w:numId w:val="23"/>
        </w:numPr>
        <w:autoSpaceDE w:val="0"/>
        <w:autoSpaceDN w:val="0"/>
        <w:adjustRightInd w:val="0"/>
        <w:spacing w:line="360" w:lineRule="auto"/>
        <w:ind w:left="1070"/>
        <w:jc w:val="both"/>
        <w:rPr>
          <w:bCs/>
          <w:sz w:val="24"/>
          <w:szCs w:val="24"/>
        </w:rPr>
      </w:pPr>
      <w:r w:rsidRPr="001F0595">
        <w:rPr>
          <w:bCs/>
          <w:sz w:val="24"/>
          <w:szCs w:val="24"/>
        </w:rPr>
        <w:t>Não havendo acomodação no período da reserva, a contratada deverá providenciar reserva em outro hotel de nível igual ou superior ao do contratado.</w:t>
      </w:r>
    </w:p>
    <w:p w:rsidR="001F0595" w:rsidRPr="001F0595" w:rsidRDefault="001F0595" w:rsidP="001F0595">
      <w:pPr>
        <w:ind w:firstLine="708"/>
        <w:jc w:val="both"/>
        <w:rPr>
          <w:sz w:val="24"/>
          <w:szCs w:val="24"/>
        </w:rPr>
      </w:pPr>
    </w:p>
    <w:p w:rsidR="001F0595" w:rsidRPr="001F0595" w:rsidRDefault="001F0595" w:rsidP="001F0595">
      <w:pPr>
        <w:ind w:firstLine="284"/>
        <w:jc w:val="both"/>
        <w:rPr>
          <w:sz w:val="24"/>
          <w:szCs w:val="24"/>
        </w:rPr>
      </w:pPr>
    </w:p>
    <w:p w:rsidR="001F0595" w:rsidRPr="001F0595" w:rsidRDefault="001F0595" w:rsidP="001F0595">
      <w:pPr>
        <w:ind w:firstLine="284"/>
        <w:jc w:val="both"/>
        <w:rPr>
          <w:b/>
          <w:sz w:val="24"/>
          <w:szCs w:val="24"/>
        </w:rPr>
      </w:pPr>
      <w:r w:rsidRPr="001F0595">
        <w:rPr>
          <w:b/>
          <w:sz w:val="24"/>
          <w:szCs w:val="24"/>
        </w:rPr>
        <w:t>12. CRITÉRIO DE REAJUSTE DE PREÇO.</w:t>
      </w:r>
    </w:p>
    <w:p w:rsidR="001F0595" w:rsidRPr="001F0595" w:rsidRDefault="001F0595" w:rsidP="001F0595">
      <w:pPr>
        <w:autoSpaceDE w:val="0"/>
        <w:autoSpaceDN w:val="0"/>
        <w:adjustRightInd w:val="0"/>
        <w:spacing w:line="360" w:lineRule="auto"/>
        <w:ind w:left="360"/>
        <w:jc w:val="both"/>
        <w:rPr>
          <w:bCs/>
          <w:sz w:val="24"/>
          <w:szCs w:val="24"/>
        </w:rPr>
      </w:pPr>
      <w:r w:rsidRPr="001F0595">
        <w:rPr>
          <w:bCs/>
          <w:sz w:val="24"/>
          <w:szCs w:val="24"/>
        </w:rPr>
        <w:tab/>
        <w:t>Durante a vigência do futuro contrato, os preços serão fixos e irreajustáveis, considerando o prazo de duração do contrato igual ou inferior a 12 meses, aplicando-se, no que couber, as Leis nº 9.069 de junho de 1995, e 10.192, de 14 de fevereiro de 2001, em caso de reajuste será aplicado o índice do IPCA.</w:t>
      </w:r>
    </w:p>
    <w:p w:rsidR="001F0595" w:rsidRPr="001F0595" w:rsidRDefault="001F0595" w:rsidP="001F0595">
      <w:pPr>
        <w:autoSpaceDE w:val="0"/>
        <w:autoSpaceDN w:val="0"/>
        <w:adjustRightInd w:val="0"/>
        <w:spacing w:line="360" w:lineRule="auto"/>
        <w:ind w:left="360"/>
        <w:jc w:val="both"/>
        <w:rPr>
          <w:bCs/>
          <w:sz w:val="24"/>
          <w:szCs w:val="24"/>
        </w:rPr>
      </w:pPr>
    </w:p>
    <w:p w:rsidR="001F0595" w:rsidRPr="001F0595" w:rsidRDefault="001F0595" w:rsidP="001F0595">
      <w:pPr>
        <w:autoSpaceDE w:val="0"/>
        <w:autoSpaceDN w:val="0"/>
        <w:adjustRightInd w:val="0"/>
        <w:spacing w:line="360" w:lineRule="auto"/>
        <w:ind w:left="360"/>
        <w:jc w:val="both"/>
        <w:rPr>
          <w:b/>
          <w:bCs/>
          <w:sz w:val="24"/>
          <w:szCs w:val="24"/>
        </w:rPr>
      </w:pPr>
      <w:r w:rsidRPr="001F0595">
        <w:rPr>
          <w:b/>
          <w:bCs/>
          <w:sz w:val="24"/>
          <w:szCs w:val="24"/>
        </w:rPr>
        <w:t>13-. REEQUILÍBRIO ECONÔMICO E FINANCEIRO</w:t>
      </w:r>
    </w:p>
    <w:p w:rsidR="001F0595" w:rsidRPr="001F0595" w:rsidRDefault="001F0595" w:rsidP="001F0595">
      <w:pPr>
        <w:autoSpaceDE w:val="0"/>
        <w:autoSpaceDN w:val="0"/>
        <w:adjustRightInd w:val="0"/>
        <w:spacing w:line="360" w:lineRule="auto"/>
        <w:ind w:left="360"/>
        <w:jc w:val="both"/>
        <w:rPr>
          <w:bCs/>
          <w:sz w:val="24"/>
          <w:szCs w:val="24"/>
        </w:rPr>
      </w:pPr>
      <w:r w:rsidRPr="001F0595">
        <w:rPr>
          <w:b/>
          <w:bCs/>
          <w:sz w:val="24"/>
          <w:szCs w:val="24"/>
        </w:rPr>
        <w:tab/>
      </w:r>
      <w:r w:rsidRPr="001F0595">
        <w:rPr>
          <w:bCs/>
          <w:sz w:val="24"/>
          <w:szCs w:val="24"/>
        </w:rPr>
        <w:t xml:space="preserve">Objetivando a manutenção do equilíbrio econômico-financeiro inicial do contrato, os preços poderão ser alterados, com as devidas justificativas, por acordo entre as partes, apenas em situações que sobrevirem fatos imprevisíveis, ou previsíveis, porém de consequências incalculáveis, retardadores ou impeditivos da execução do ajustado, ou, ainda, em caso de força maior, caso fortuito ou fato do príncipe, configurando ália </w:t>
      </w:r>
      <w:r w:rsidRPr="001F0595">
        <w:rPr>
          <w:bCs/>
          <w:sz w:val="24"/>
          <w:szCs w:val="24"/>
        </w:rPr>
        <w:lastRenderedPageBreak/>
        <w:t>econômica extraordinária e extracontratual, nos moldes da alínea “d” do inciso I, Art. 65, da Lei 8.666/93.</w:t>
      </w:r>
    </w:p>
    <w:p w:rsidR="001F0595" w:rsidRPr="001F0595" w:rsidRDefault="001F0595" w:rsidP="001F0595">
      <w:pPr>
        <w:autoSpaceDE w:val="0"/>
        <w:autoSpaceDN w:val="0"/>
        <w:adjustRightInd w:val="0"/>
        <w:spacing w:line="360" w:lineRule="auto"/>
        <w:ind w:left="360"/>
        <w:jc w:val="both"/>
        <w:rPr>
          <w:bCs/>
          <w:sz w:val="24"/>
          <w:szCs w:val="24"/>
        </w:rPr>
      </w:pPr>
      <w:r w:rsidRPr="001F0595">
        <w:rPr>
          <w:bCs/>
          <w:sz w:val="24"/>
          <w:szCs w:val="24"/>
        </w:rPr>
        <w:tab/>
        <w:t>Mesmo comprovada a ocorrência de situação acima prevista, a Administração, se julgar conveniente, baseado no interesse público, poderá optar por cancelar o contrato.</w:t>
      </w:r>
    </w:p>
    <w:p w:rsidR="001F0595" w:rsidRPr="001F0595" w:rsidRDefault="001F0595" w:rsidP="001F0595">
      <w:pPr>
        <w:autoSpaceDE w:val="0"/>
        <w:autoSpaceDN w:val="0"/>
        <w:adjustRightInd w:val="0"/>
        <w:spacing w:line="360" w:lineRule="auto"/>
        <w:ind w:left="360"/>
        <w:jc w:val="both"/>
        <w:rPr>
          <w:bCs/>
          <w:sz w:val="24"/>
          <w:szCs w:val="24"/>
        </w:rPr>
      </w:pPr>
    </w:p>
    <w:p w:rsidR="001F0595" w:rsidRPr="001F0595" w:rsidRDefault="001F0595" w:rsidP="001F0595">
      <w:pPr>
        <w:autoSpaceDE w:val="0"/>
        <w:autoSpaceDN w:val="0"/>
        <w:adjustRightInd w:val="0"/>
        <w:spacing w:line="360" w:lineRule="auto"/>
        <w:ind w:left="426"/>
        <w:jc w:val="both"/>
        <w:rPr>
          <w:b/>
          <w:bCs/>
          <w:sz w:val="24"/>
          <w:szCs w:val="24"/>
        </w:rPr>
      </w:pPr>
      <w:r w:rsidRPr="001F0595">
        <w:rPr>
          <w:b/>
          <w:bCs/>
          <w:sz w:val="24"/>
          <w:szCs w:val="24"/>
        </w:rPr>
        <w:t>14- Protocolo de Atendimento</w:t>
      </w:r>
    </w:p>
    <w:p w:rsidR="001F0595" w:rsidRPr="001F0595" w:rsidRDefault="001F0595" w:rsidP="001F0595">
      <w:pPr>
        <w:autoSpaceDE w:val="0"/>
        <w:autoSpaceDN w:val="0"/>
        <w:adjustRightInd w:val="0"/>
        <w:spacing w:line="360" w:lineRule="auto"/>
        <w:ind w:left="426" w:firstLine="282"/>
        <w:jc w:val="both"/>
        <w:rPr>
          <w:bCs/>
          <w:sz w:val="24"/>
          <w:szCs w:val="24"/>
        </w:rPr>
      </w:pPr>
      <w:r w:rsidRPr="001F0595">
        <w:rPr>
          <w:bCs/>
          <w:sz w:val="24"/>
          <w:szCs w:val="24"/>
        </w:rPr>
        <w:t>O paciente oncológico apresenta à Regulação de TFD a prescrição de radioterapia, constando a programação de sessões a serem realizadas, bem como solicitação médica de acompanhamento, quando necessário, e cópia dos seus documentos pessoais: RG, CPF, CNS, Comprovante de Residência e autorização da Secretaria Municipal de Saúde para a devida hospedagem.</w:t>
      </w:r>
    </w:p>
    <w:p w:rsidR="001F0595" w:rsidRPr="001F0595" w:rsidRDefault="001F0595" w:rsidP="001F0595">
      <w:pPr>
        <w:autoSpaceDE w:val="0"/>
        <w:autoSpaceDN w:val="0"/>
        <w:adjustRightInd w:val="0"/>
        <w:spacing w:line="360" w:lineRule="auto"/>
        <w:ind w:left="426"/>
        <w:jc w:val="both"/>
        <w:rPr>
          <w:bCs/>
          <w:sz w:val="24"/>
          <w:szCs w:val="24"/>
        </w:rPr>
      </w:pPr>
    </w:p>
    <w:p w:rsidR="001F0595" w:rsidRPr="001F0595" w:rsidRDefault="001F0595" w:rsidP="001F0595">
      <w:pPr>
        <w:pStyle w:val="Cabealho"/>
        <w:tabs>
          <w:tab w:val="clear" w:pos="4419"/>
          <w:tab w:val="clear" w:pos="8838"/>
        </w:tabs>
        <w:ind w:left="142"/>
        <w:jc w:val="both"/>
        <w:rPr>
          <w:b/>
          <w:sz w:val="24"/>
          <w:szCs w:val="24"/>
        </w:rPr>
      </w:pPr>
      <w:r w:rsidRPr="001F0595">
        <w:rPr>
          <w:b/>
          <w:sz w:val="24"/>
          <w:szCs w:val="24"/>
        </w:rPr>
        <w:t>15-FISCALIZAÇÃO E GERENCIAMENTO DA CONTRATAÇÃO</w:t>
      </w:r>
    </w:p>
    <w:p w:rsidR="001F0595" w:rsidRPr="001F0595" w:rsidRDefault="001F0595" w:rsidP="001F0595">
      <w:pPr>
        <w:tabs>
          <w:tab w:val="left" w:pos="0"/>
        </w:tabs>
        <w:jc w:val="both"/>
        <w:rPr>
          <w:sz w:val="24"/>
          <w:szCs w:val="24"/>
        </w:rPr>
      </w:pPr>
      <w:r w:rsidRPr="001F0595">
        <w:rPr>
          <w:sz w:val="24"/>
          <w:szCs w:val="24"/>
        </w:rPr>
        <w:t>O gerenciamento e a fiscalização da contratação decorrente deste Termo Referência caberá ao Diretor de Atenção Básica Celmo Leite, Matrícula nº 11/1899, que determinará o que for necessário para regularização de faltas ou defeitos, nos termos do art. 67 da Lei Federal 8.666/93 e, na sua falta ou impedimento, pelo seu substituído.</w:t>
      </w:r>
    </w:p>
    <w:p w:rsidR="001F0595" w:rsidRPr="001F0595" w:rsidRDefault="001F0595" w:rsidP="001F0595">
      <w:pPr>
        <w:pStyle w:val="Cabealho"/>
        <w:tabs>
          <w:tab w:val="clear" w:pos="4419"/>
          <w:tab w:val="clear" w:pos="8838"/>
        </w:tabs>
        <w:ind w:left="142"/>
        <w:jc w:val="both"/>
        <w:rPr>
          <w:sz w:val="24"/>
          <w:szCs w:val="24"/>
        </w:rPr>
      </w:pPr>
      <w:r w:rsidRPr="001F0595">
        <w:rPr>
          <w:sz w:val="24"/>
          <w:szCs w:val="24"/>
        </w:rPr>
        <w:tab/>
        <w:t>A conformidade do objeto, a ser adquirido deverá ser verificada conjuntamente com o documento da proponente que contenha a relação detalhada dos mesmos, de acordo com o estabelecido no processo, informando as respectivas quantidades e especificações técnicas.</w:t>
      </w:r>
    </w:p>
    <w:p w:rsidR="001F0595" w:rsidRPr="001F0595" w:rsidRDefault="001F0595" w:rsidP="001F0595">
      <w:pPr>
        <w:pStyle w:val="Cabealho"/>
        <w:tabs>
          <w:tab w:val="clear" w:pos="4419"/>
          <w:tab w:val="clear" w:pos="8838"/>
        </w:tabs>
        <w:ind w:left="142"/>
        <w:jc w:val="both"/>
        <w:rPr>
          <w:sz w:val="24"/>
          <w:szCs w:val="24"/>
        </w:rPr>
      </w:pPr>
      <w:r w:rsidRPr="001F0595">
        <w:rPr>
          <w:sz w:val="24"/>
          <w:szCs w:val="24"/>
        </w:rPr>
        <w:tab/>
        <w:t>A presença da Fiscalização não elide nem diminui a responsabilidade da contratada.</w:t>
      </w:r>
    </w:p>
    <w:p w:rsidR="001F0595" w:rsidRPr="001F0595" w:rsidRDefault="001F0595" w:rsidP="001F0595">
      <w:pPr>
        <w:pStyle w:val="Cabealho"/>
        <w:tabs>
          <w:tab w:val="clear" w:pos="4419"/>
          <w:tab w:val="clear" w:pos="8838"/>
        </w:tabs>
        <w:ind w:left="142"/>
        <w:jc w:val="both"/>
        <w:rPr>
          <w:sz w:val="24"/>
          <w:szCs w:val="24"/>
        </w:rPr>
      </w:pPr>
      <w:r w:rsidRPr="001F0595">
        <w:rPr>
          <w:sz w:val="24"/>
          <w:szCs w:val="24"/>
        </w:rPr>
        <w:tab/>
        <w:t>Serão impugnados pela Fiscalização os serviços que não satisfaçam às condições do presente Termo de Referência.</w:t>
      </w:r>
    </w:p>
    <w:p w:rsidR="001F0595" w:rsidRPr="001F0595" w:rsidRDefault="001F0595" w:rsidP="001F0595">
      <w:pPr>
        <w:pStyle w:val="Cabealho"/>
        <w:tabs>
          <w:tab w:val="clear" w:pos="4419"/>
          <w:tab w:val="clear" w:pos="8838"/>
        </w:tabs>
        <w:ind w:left="142"/>
        <w:jc w:val="both"/>
        <w:rPr>
          <w:sz w:val="24"/>
          <w:szCs w:val="24"/>
        </w:rPr>
      </w:pPr>
      <w:r w:rsidRPr="001F0595">
        <w:rPr>
          <w:sz w:val="24"/>
          <w:szCs w:val="24"/>
        </w:rPr>
        <w:tab/>
        <w:t>Ficam reservados à fiscalização o direito e a autoridade para resolver todo e qualquer caso singular, omissão ou duvidoso não previsto neste Termo Referência e tudo o mais que se relacione com o objeto licitado, desde que não acarrete ônus para o Fundo Municipal de Saúde ou modificação da contratação.</w:t>
      </w:r>
    </w:p>
    <w:p w:rsidR="001F0595" w:rsidRPr="001F0595" w:rsidRDefault="001F0595" w:rsidP="001F0595">
      <w:pPr>
        <w:pStyle w:val="Cabealho"/>
        <w:tabs>
          <w:tab w:val="clear" w:pos="4419"/>
          <w:tab w:val="clear" w:pos="8838"/>
        </w:tabs>
        <w:ind w:left="142"/>
        <w:jc w:val="both"/>
        <w:rPr>
          <w:sz w:val="24"/>
          <w:szCs w:val="24"/>
        </w:rPr>
      </w:pPr>
      <w:r w:rsidRPr="001F0595">
        <w:rPr>
          <w:sz w:val="24"/>
          <w:szCs w:val="24"/>
        </w:rPr>
        <w:tab/>
        <w:t>As decisões que ultrapassarem a competência do Secretário Municipal de Saúde deverão ser solicitados formalmente pela CONTRATADA à autoridade administrativa imediatamente superior ao Secretário, através dele, em tempo hábil para adoção de medidas convenientes.</w:t>
      </w:r>
    </w:p>
    <w:p w:rsidR="001F0595" w:rsidRPr="001F0595" w:rsidRDefault="001F0595" w:rsidP="001F0595">
      <w:pPr>
        <w:pStyle w:val="Cabealho"/>
        <w:tabs>
          <w:tab w:val="clear" w:pos="4419"/>
          <w:tab w:val="clear" w:pos="8838"/>
        </w:tabs>
        <w:ind w:left="142"/>
        <w:jc w:val="both"/>
        <w:rPr>
          <w:b/>
          <w:sz w:val="24"/>
          <w:szCs w:val="24"/>
        </w:rPr>
      </w:pPr>
    </w:p>
    <w:p w:rsidR="001F0595" w:rsidRPr="001F0595" w:rsidRDefault="001F0595" w:rsidP="001F0595">
      <w:pPr>
        <w:pStyle w:val="Cabealho"/>
        <w:tabs>
          <w:tab w:val="clear" w:pos="4419"/>
          <w:tab w:val="clear" w:pos="8838"/>
        </w:tabs>
        <w:ind w:left="142"/>
        <w:jc w:val="both"/>
        <w:rPr>
          <w:sz w:val="24"/>
          <w:szCs w:val="24"/>
        </w:rPr>
      </w:pPr>
    </w:p>
    <w:p w:rsidR="001F0595" w:rsidRPr="001F0595" w:rsidRDefault="001F0595" w:rsidP="001F0595">
      <w:pPr>
        <w:pStyle w:val="PargrafodaLista"/>
        <w:ind w:left="0"/>
        <w:jc w:val="both"/>
        <w:rPr>
          <w:b/>
          <w:szCs w:val="24"/>
        </w:rPr>
      </w:pPr>
      <w:r w:rsidRPr="001F0595">
        <w:rPr>
          <w:b/>
          <w:szCs w:val="24"/>
        </w:rPr>
        <w:t>16- DO PRAZO, REQUISITOS PARA PRESTAÇÃO DO SERVIÇO.</w:t>
      </w:r>
    </w:p>
    <w:p w:rsidR="001F0595" w:rsidRPr="001F0595" w:rsidRDefault="001F0595" w:rsidP="001F0595">
      <w:pPr>
        <w:pStyle w:val="PargrafodaLista"/>
        <w:ind w:left="0"/>
        <w:jc w:val="both"/>
        <w:rPr>
          <w:b/>
          <w:szCs w:val="24"/>
        </w:rPr>
      </w:pPr>
    </w:p>
    <w:p w:rsidR="001F0595" w:rsidRPr="001F0595" w:rsidRDefault="001F0595" w:rsidP="001F0595">
      <w:pPr>
        <w:pStyle w:val="PargrafodaLista"/>
        <w:ind w:left="0" w:firstLine="708"/>
        <w:jc w:val="both"/>
        <w:rPr>
          <w:szCs w:val="24"/>
        </w:rPr>
      </w:pPr>
      <w:r w:rsidRPr="001F0595">
        <w:rPr>
          <w:b/>
          <w:i/>
          <w:szCs w:val="24"/>
        </w:rPr>
        <w:t xml:space="preserve"> </w:t>
      </w:r>
      <w:r w:rsidRPr="001F0595">
        <w:rPr>
          <w:i/>
          <w:szCs w:val="24"/>
        </w:rPr>
        <w:t xml:space="preserve">O prazo para prestação do serviço será de 10 dias após a emissão da Nota de </w:t>
      </w:r>
      <w:r w:rsidRPr="001F0595">
        <w:rPr>
          <w:szCs w:val="24"/>
        </w:rPr>
        <w:t>Empenho e autorização da Direção de Atenção Básica e podendo ser prorrogado por igual período.</w:t>
      </w:r>
    </w:p>
    <w:p w:rsidR="001F0595" w:rsidRPr="001F0595" w:rsidRDefault="001F0595" w:rsidP="001F0595">
      <w:pPr>
        <w:pStyle w:val="PargrafodaLista"/>
        <w:ind w:left="0" w:firstLine="708"/>
        <w:jc w:val="both"/>
        <w:rPr>
          <w:szCs w:val="24"/>
        </w:rPr>
      </w:pPr>
      <w:r w:rsidRPr="001F0595">
        <w:rPr>
          <w:szCs w:val="24"/>
        </w:rPr>
        <w:t xml:space="preserve"> O prazo vertente poderá ser prorrogado, mantidas as demais condições da contratação assegurada,  a manutenção do seu equilíbrio econômico financeiro, desde que ocorra algum </w:t>
      </w:r>
      <w:r w:rsidRPr="001F0595">
        <w:rPr>
          <w:szCs w:val="24"/>
        </w:rPr>
        <w:lastRenderedPageBreak/>
        <w:t>motivo dos motivos elencados no § 1º do art. 57 da Lei Federal nº 8.666/93, devidamente autuado em processo.</w:t>
      </w:r>
    </w:p>
    <w:p w:rsidR="001F0595" w:rsidRPr="001F0595" w:rsidRDefault="001F0595" w:rsidP="001F0595">
      <w:pPr>
        <w:pStyle w:val="PargrafodaLista"/>
        <w:ind w:left="0" w:firstLine="708"/>
        <w:jc w:val="both"/>
        <w:rPr>
          <w:szCs w:val="24"/>
        </w:rPr>
      </w:pPr>
      <w:r w:rsidRPr="001F0595">
        <w:rPr>
          <w:szCs w:val="24"/>
        </w:rPr>
        <w:t xml:space="preserve"> A fiscalização ficará sob a responsabilidade da Direção de Atenção Básica.</w:t>
      </w:r>
    </w:p>
    <w:p w:rsidR="001F0595" w:rsidRPr="001F0595" w:rsidRDefault="001F0595" w:rsidP="001F0595">
      <w:pPr>
        <w:pStyle w:val="PargrafodaLista"/>
        <w:ind w:left="0" w:firstLine="708"/>
        <w:jc w:val="both"/>
        <w:rPr>
          <w:szCs w:val="24"/>
        </w:rPr>
      </w:pPr>
      <w:r w:rsidRPr="001F0595">
        <w:rPr>
          <w:szCs w:val="24"/>
        </w:rPr>
        <w:t xml:space="preserve"> Informar a Direção de Atenção Básica qualquer evento que cause degradação ou indisponibilidade dos serviços, parcial ou total, em, no máximo trinta minutos após o início da ocorrência.</w:t>
      </w:r>
    </w:p>
    <w:p w:rsidR="001F0595" w:rsidRPr="001F0595" w:rsidRDefault="001F0595" w:rsidP="001F0595">
      <w:pPr>
        <w:pStyle w:val="PargrafodaLista"/>
        <w:ind w:left="0" w:firstLine="708"/>
        <w:jc w:val="both"/>
        <w:rPr>
          <w:szCs w:val="24"/>
        </w:rPr>
      </w:pPr>
      <w:r w:rsidRPr="001F0595">
        <w:rPr>
          <w:szCs w:val="24"/>
        </w:rPr>
        <w:t xml:space="preserve"> Prestar atendimentos dentro dos níveis de rapidez e eficiência acordados, para toda e qualquer ocorrência comunicada pela Direção de Atenção Básica que altere a manutenção ou reparo do equipamento.</w:t>
      </w:r>
    </w:p>
    <w:p w:rsidR="001F0595" w:rsidRPr="001F0595" w:rsidRDefault="001F0595" w:rsidP="001F0595">
      <w:pPr>
        <w:pStyle w:val="PargrafodaLista"/>
        <w:ind w:left="0" w:firstLine="708"/>
        <w:jc w:val="both"/>
        <w:rPr>
          <w:szCs w:val="24"/>
        </w:rPr>
      </w:pPr>
      <w:r w:rsidRPr="001F0595">
        <w:rPr>
          <w:szCs w:val="24"/>
        </w:rPr>
        <w:t xml:space="preserve">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1F0595" w:rsidRPr="001F0595" w:rsidRDefault="001F0595" w:rsidP="001F0595">
      <w:pPr>
        <w:pStyle w:val="PargrafodaLista"/>
        <w:ind w:left="0" w:firstLine="708"/>
        <w:jc w:val="both"/>
        <w:rPr>
          <w:szCs w:val="24"/>
        </w:rPr>
      </w:pPr>
      <w:r w:rsidRPr="001F0595">
        <w:rPr>
          <w:szCs w:val="24"/>
        </w:rPr>
        <w:t xml:space="preserve"> Assegurar a garantia e qualidade  de suas acomodações.</w:t>
      </w:r>
    </w:p>
    <w:p w:rsidR="001F0595" w:rsidRPr="001F0595" w:rsidRDefault="001F0595" w:rsidP="001F0595">
      <w:pPr>
        <w:pStyle w:val="PargrafodaLista"/>
        <w:ind w:left="142"/>
        <w:jc w:val="both"/>
        <w:rPr>
          <w:szCs w:val="24"/>
        </w:rPr>
      </w:pPr>
    </w:p>
    <w:p w:rsidR="001F0595" w:rsidRPr="001F0595" w:rsidRDefault="001F0595" w:rsidP="001F0595">
      <w:pPr>
        <w:pStyle w:val="PargrafodaLista"/>
        <w:ind w:left="142"/>
        <w:jc w:val="both"/>
        <w:rPr>
          <w:b/>
          <w:szCs w:val="24"/>
        </w:rPr>
      </w:pPr>
    </w:p>
    <w:p w:rsidR="001F0595" w:rsidRPr="001F0595" w:rsidRDefault="001F0595" w:rsidP="001F0595">
      <w:pPr>
        <w:pStyle w:val="PargrafodaLista"/>
        <w:ind w:left="142"/>
        <w:jc w:val="both"/>
        <w:rPr>
          <w:szCs w:val="24"/>
        </w:rPr>
      </w:pPr>
    </w:p>
    <w:p w:rsidR="001F0595" w:rsidRPr="001F0595" w:rsidRDefault="001F0595" w:rsidP="001F0595">
      <w:pPr>
        <w:pStyle w:val="PargrafodaLista"/>
        <w:ind w:left="0"/>
        <w:jc w:val="both"/>
        <w:rPr>
          <w:b/>
          <w:szCs w:val="24"/>
        </w:rPr>
      </w:pPr>
      <w:r w:rsidRPr="001F0595">
        <w:rPr>
          <w:b/>
          <w:szCs w:val="24"/>
        </w:rPr>
        <w:t>17-DO  PAGAMENTO:</w:t>
      </w:r>
    </w:p>
    <w:p w:rsidR="001F0595" w:rsidRPr="001F0595" w:rsidRDefault="001F0595" w:rsidP="001F0595">
      <w:pPr>
        <w:pStyle w:val="PargrafodaLista"/>
        <w:ind w:left="0" w:firstLine="708"/>
        <w:jc w:val="both"/>
        <w:rPr>
          <w:szCs w:val="24"/>
        </w:rPr>
      </w:pPr>
      <w:r w:rsidRPr="001F0595">
        <w:rPr>
          <w:szCs w:val="24"/>
        </w:rPr>
        <w:t>O pagamento será efetuado através de conta bancária, que será informada pela Empresa vencedora no momento da entrega na nota fiscal eletrônica, (CASO O Município já tenha regulamentado a mesma), em até 30 (trinta) dias após o início da prestação so serviço, observada a ordem cronológica da chegada de títulos.</w:t>
      </w:r>
    </w:p>
    <w:p w:rsidR="001F0595" w:rsidRPr="001F0595" w:rsidRDefault="001F0595" w:rsidP="001F0595">
      <w:pPr>
        <w:pStyle w:val="PargrafodaLista"/>
        <w:ind w:left="0" w:firstLine="708"/>
        <w:jc w:val="both"/>
        <w:rPr>
          <w:szCs w:val="24"/>
        </w:rPr>
      </w:pPr>
      <w:r w:rsidRPr="001F0595">
        <w:rPr>
          <w:szCs w:val="24"/>
        </w:rPr>
        <w:t>Juntamente com a Nota Fiscal, a Empresa Vencedora deverá apresentar os documentos abaixo relacionados, com validade atualizada, conforme art. 55, inc. XIII da Lei 8.666/93.</w:t>
      </w:r>
    </w:p>
    <w:p w:rsidR="001F0595" w:rsidRPr="001F0595" w:rsidRDefault="001F0595" w:rsidP="001F0595">
      <w:pPr>
        <w:pStyle w:val="PargrafodaLista"/>
        <w:ind w:left="0"/>
        <w:jc w:val="both"/>
        <w:rPr>
          <w:szCs w:val="24"/>
        </w:rPr>
      </w:pPr>
      <w:r w:rsidRPr="001F0595">
        <w:rPr>
          <w:szCs w:val="24"/>
        </w:rPr>
        <w:t>1-Certidão de Regularidade com INSS;</w:t>
      </w:r>
    </w:p>
    <w:p w:rsidR="001F0595" w:rsidRPr="001F0595" w:rsidRDefault="001F0595" w:rsidP="001F0595">
      <w:pPr>
        <w:pStyle w:val="PargrafodaLista"/>
        <w:ind w:left="0"/>
        <w:jc w:val="both"/>
        <w:rPr>
          <w:szCs w:val="24"/>
        </w:rPr>
      </w:pPr>
      <w:r w:rsidRPr="001F0595">
        <w:rPr>
          <w:szCs w:val="24"/>
        </w:rPr>
        <w:t>2-Certidão de Regularidade com FGTS;</w:t>
      </w:r>
    </w:p>
    <w:p w:rsidR="001F0595" w:rsidRPr="001F0595" w:rsidRDefault="001F0595" w:rsidP="001F0595">
      <w:pPr>
        <w:pStyle w:val="PargrafodaLista"/>
        <w:ind w:left="0"/>
        <w:jc w:val="both"/>
        <w:rPr>
          <w:szCs w:val="24"/>
        </w:rPr>
      </w:pPr>
      <w:r w:rsidRPr="001F0595">
        <w:rPr>
          <w:szCs w:val="24"/>
        </w:rPr>
        <w:t>3-Certidão Conjunta de Débitos relativos a Tributos Federais e Dívida Ativa da União;</w:t>
      </w:r>
    </w:p>
    <w:p w:rsidR="001F0595" w:rsidRPr="001F0595" w:rsidRDefault="001F0595" w:rsidP="001F0595">
      <w:pPr>
        <w:pStyle w:val="PargrafodaLista"/>
        <w:ind w:left="0"/>
        <w:jc w:val="both"/>
        <w:rPr>
          <w:szCs w:val="24"/>
        </w:rPr>
      </w:pPr>
      <w:r w:rsidRPr="001F0595">
        <w:rPr>
          <w:szCs w:val="24"/>
        </w:rPr>
        <w:t>4-Certidão de Regularidade para com a Fazenda Estadual e a certidão emitida pela Procuradoria Geral do Estado;</w:t>
      </w:r>
    </w:p>
    <w:p w:rsidR="001F0595" w:rsidRPr="001F0595" w:rsidRDefault="001F0595" w:rsidP="001F0595">
      <w:pPr>
        <w:pStyle w:val="PargrafodaLista"/>
        <w:ind w:left="0"/>
        <w:jc w:val="both"/>
        <w:rPr>
          <w:szCs w:val="24"/>
        </w:rPr>
      </w:pPr>
      <w:r w:rsidRPr="001F0595">
        <w:rPr>
          <w:szCs w:val="24"/>
        </w:rPr>
        <w:t>5-Certidão de Regularidade para com a Fazenda Municipal, da sede do licitante;</w:t>
      </w:r>
    </w:p>
    <w:p w:rsidR="001F0595" w:rsidRPr="001F0595" w:rsidRDefault="001F0595" w:rsidP="001F0595">
      <w:pPr>
        <w:pStyle w:val="PargrafodaLista"/>
        <w:ind w:left="0"/>
        <w:jc w:val="both"/>
        <w:rPr>
          <w:szCs w:val="24"/>
        </w:rPr>
      </w:pPr>
      <w:r w:rsidRPr="001F0595">
        <w:rPr>
          <w:szCs w:val="24"/>
        </w:rPr>
        <w:t xml:space="preserve">6-Prova inexistência de débitos trabalhistas mediante a apresentação da Certidão Negativa de Débitos inadimplidos perante a Justiça do Trabalho - Lei 12.440/11, de 07 de janeiro de 2012 (Certidão emitida gratuitamente pelo site: </w:t>
      </w:r>
      <w:hyperlink r:id="rId11" w:history="1">
        <w:r w:rsidRPr="001F0595">
          <w:rPr>
            <w:rStyle w:val="Hyperlink"/>
            <w:szCs w:val="24"/>
          </w:rPr>
          <w:t>HTTP://www.tst.jus.br</w:t>
        </w:r>
      </w:hyperlink>
      <w:r w:rsidRPr="001F0595">
        <w:rPr>
          <w:szCs w:val="24"/>
        </w:rPr>
        <w:t>).</w:t>
      </w:r>
    </w:p>
    <w:p w:rsidR="001F0595" w:rsidRPr="001F0595" w:rsidRDefault="001F0595" w:rsidP="001F0595">
      <w:pPr>
        <w:pStyle w:val="PargrafodaLista"/>
        <w:ind w:left="0"/>
        <w:jc w:val="both"/>
        <w:rPr>
          <w:szCs w:val="24"/>
        </w:rPr>
      </w:pPr>
      <w:r w:rsidRPr="001F0595">
        <w:rPr>
          <w:szCs w:val="24"/>
        </w:rPr>
        <w:tab/>
        <w:t>Após a atestação das Notas Fiscais, a Diretora de Atenção Básica terá o prazo de 30 (trinta) dias úteis para sua verificação, observada a ordem cronológica de chegada de títulos, prazo este contato quando da entrega da referida nota no setor competente.</w:t>
      </w:r>
    </w:p>
    <w:p w:rsidR="001F0595" w:rsidRPr="001F0595" w:rsidRDefault="001F0595" w:rsidP="001F0595">
      <w:pPr>
        <w:pStyle w:val="PargrafodaLista"/>
        <w:ind w:left="0"/>
        <w:jc w:val="both"/>
        <w:rPr>
          <w:szCs w:val="24"/>
        </w:rPr>
      </w:pPr>
      <w:r w:rsidRPr="001F0595">
        <w:rPr>
          <w:szCs w:val="24"/>
        </w:rPr>
        <w:tab/>
        <w:t>O pagamento será realizado com o integral cumprimento da entrega do consumo constante da nota de empenho emitida pelo Fundo Municipal de Saúde.</w:t>
      </w:r>
    </w:p>
    <w:p w:rsidR="001F0595" w:rsidRPr="001F0595" w:rsidRDefault="001F0595" w:rsidP="001F0595">
      <w:pPr>
        <w:pStyle w:val="PargrafodaLista"/>
        <w:ind w:left="0"/>
        <w:jc w:val="both"/>
        <w:rPr>
          <w:szCs w:val="24"/>
        </w:rPr>
      </w:pPr>
      <w:r w:rsidRPr="001F0595">
        <w:rPr>
          <w:szCs w:val="24"/>
        </w:rPr>
        <w:tab/>
        <w:t>O pagamento será suspenso se observado descumprimento das obrigações assumidas pelo(a) contratado (a) no que se refere à habilitação e qualificação exigidas na licitação.</w:t>
      </w:r>
    </w:p>
    <w:p w:rsidR="001F0595" w:rsidRPr="001F0595" w:rsidRDefault="001F0595" w:rsidP="001F0595">
      <w:pPr>
        <w:pStyle w:val="PargrafodaLista"/>
        <w:ind w:left="0"/>
        <w:jc w:val="both"/>
        <w:rPr>
          <w:szCs w:val="24"/>
        </w:rPr>
      </w:pPr>
      <w:r w:rsidRPr="001F0595">
        <w:rPr>
          <w:szCs w:val="24"/>
        </w:rPr>
        <w:tab/>
        <w:t>Qualquer pagamento somente será efetuado à empresa contratada após as conferências da Coordenadora do Controle  Interno, e ainda, se a CONTRATADA não tiver nenhuma pendência de débito junto à Contratante, inclusive multa.</w:t>
      </w:r>
    </w:p>
    <w:p w:rsidR="001F0595" w:rsidRPr="001F0595" w:rsidRDefault="001F0595" w:rsidP="001F0595">
      <w:pPr>
        <w:pStyle w:val="PargrafodaLista"/>
        <w:ind w:left="0"/>
        <w:jc w:val="both"/>
        <w:rPr>
          <w:szCs w:val="24"/>
        </w:rPr>
      </w:pPr>
      <w:r w:rsidRPr="001F0595">
        <w:rPr>
          <w:szCs w:val="24"/>
        </w:rPr>
        <w:tab/>
        <w:t>Havendo atraso de pagamento dos créditos resultantes pela hospedagem ora contratada, sujeitar-se-á a CONTRATANTE aos reajustes de acordo com os índices de correção monetária oficiais.</w:t>
      </w:r>
    </w:p>
    <w:p w:rsidR="001F0595" w:rsidRPr="001F0595" w:rsidRDefault="001F0595" w:rsidP="001F0595">
      <w:pPr>
        <w:pStyle w:val="PargrafodaLista"/>
        <w:ind w:left="0"/>
        <w:jc w:val="both"/>
        <w:rPr>
          <w:szCs w:val="24"/>
        </w:rPr>
      </w:pPr>
      <w:r w:rsidRPr="001F0595">
        <w:rPr>
          <w:szCs w:val="24"/>
        </w:rPr>
        <w:lastRenderedPageBreak/>
        <w:tab/>
        <w:t>Havendo possibilidade de antecipação de pagamento, somente aplicável à obrigação adimplida, a CONTRATANTE fará jus a desconto na mesma proporção prevista no parágrafo anterior.</w:t>
      </w:r>
    </w:p>
    <w:p w:rsidR="001F0595" w:rsidRPr="001F0595" w:rsidRDefault="001F0595" w:rsidP="001F0595">
      <w:pPr>
        <w:pStyle w:val="PargrafodaLista"/>
        <w:ind w:left="0"/>
        <w:jc w:val="both"/>
        <w:rPr>
          <w:szCs w:val="24"/>
        </w:rPr>
      </w:pPr>
      <w:r w:rsidRPr="001F0595">
        <w:rPr>
          <w:szCs w:val="24"/>
        </w:rPr>
        <w:tab/>
        <w:t>Fica vedada à Contratante a cessão de créditos às instituições financeiras ou quaisquer outras, sob pena de rescisão contratual e demais sanções.</w:t>
      </w:r>
    </w:p>
    <w:p w:rsidR="001F0595" w:rsidRPr="001F0595" w:rsidRDefault="001F0595" w:rsidP="001F0595">
      <w:pPr>
        <w:pStyle w:val="PargrafodaLista"/>
        <w:ind w:left="0"/>
        <w:jc w:val="both"/>
        <w:rPr>
          <w:szCs w:val="24"/>
        </w:rPr>
      </w:pPr>
    </w:p>
    <w:p w:rsidR="001F0595" w:rsidRPr="001F0595" w:rsidRDefault="001F0595" w:rsidP="001F0595">
      <w:pPr>
        <w:pStyle w:val="NormalWeb"/>
        <w:tabs>
          <w:tab w:val="left" w:pos="0"/>
          <w:tab w:val="left" w:pos="142"/>
          <w:tab w:val="left" w:pos="284"/>
          <w:tab w:val="left" w:pos="567"/>
        </w:tabs>
        <w:ind w:left="142"/>
        <w:jc w:val="both"/>
        <w:rPr>
          <w:b/>
        </w:rPr>
      </w:pPr>
      <w:r w:rsidRPr="001F0595">
        <w:rPr>
          <w:b/>
        </w:rPr>
        <w:t>18-DAS COMPENSAÇÕES FINANCEIRAS E PENALIZAÇÕES</w:t>
      </w:r>
    </w:p>
    <w:p w:rsidR="001F0595" w:rsidRPr="001F0595" w:rsidRDefault="001F0595" w:rsidP="001F0595">
      <w:pPr>
        <w:pStyle w:val="PargrafodaLista"/>
        <w:ind w:left="0"/>
        <w:jc w:val="both"/>
        <w:rPr>
          <w:szCs w:val="24"/>
        </w:rPr>
      </w:pPr>
      <w:r w:rsidRPr="001F0595">
        <w:rPr>
          <w:szCs w:val="24"/>
        </w:rPr>
        <w:tab/>
        <w:t>Obedecerá a regra contida no art. 40, XIV, “d” da Lei 8.666/93 da seguinte forma: Quanto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0,5%(meio por cento) ao mês, ou 6%(seis por cento) ao ano, valendo esta mesma regra para os casos de antecipação de pagamento, caso ocorra.</w:t>
      </w: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szCs w:val="24"/>
        </w:rPr>
      </w:pPr>
    </w:p>
    <w:p w:rsidR="001F0595" w:rsidRPr="001F0595" w:rsidRDefault="001F0595" w:rsidP="001F0595">
      <w:pPr>
        <w:pStyle w:val="Cabealho"/>
        <w:tabs>
          <w:tab w:val="clear" w:pos="4419"/>
          <w:tab w:val="clear" w:pos="8838"/>
        </w:tabs>
        <w:ind w:left="142"/>
        <w:jc w:val="both"/>
        <w:rPr>
          <w:b/>
          <w:sz w:val="24"/>
          <w:szCs w:val="24"/>
        </w:rPr>
      </w:pPr>
      <w:r w:rsidRPr="001F0595">
        <w:rPr>
          <w:b/>
          <w:sz w:val="24"/>
          <w:szCs w:val="24"/>
        </w:rPr>
        <w:t>19-DO CRITÉRIO DE ATUALIZAÇÃO FINANCEIRA</w:t>
      </w:r>
    </w:p>
    <w:p w:rsidR="001F0595" w:rsidRPr="001F0595" w:rsidRDefault="001F0595" w:rsidP="001F0595">
      <w:pPr>
        <w:pStyle w:val="PargrafodaLista"/>
        <w:ind w:left="0"/>
        <w:jc w:val="both"/>
        <w:rPr>
          <w:szCs w:val="24"/>
        </w:rPr>
      </w:pPr>
      <w:r w:rsidRPr="001F0595">
        <w:rPr>
          <w:szCs w:val="24"/>
        </w:rPr>
        <w:tab/>
        <w:t>O critério de atualização financeiro dos valores a serem pagos, obedecerá a data da emissão do empenho e o período de adimplemento de cada parcela, até a data do efetivo pagamento. Fundamento legal: art.40,XIV,”c” e 55,III da Lei 8.666/93, usando o índice do IPCA.</w:t>
      </w: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b/>
          <w:szCs w:val="24"/>
        </w:rPr>
      </w:pPr>
      <w:r w:rsidRPr="001F0595">
        <w:rPr>
          <w:b/>
          <w:szCs w:val="24"/>
        </w:rPr>
        <w:t>20-</w:t>
      </w:r>
      <w:r w:rsidRPr="001F0595">
        <w:rPr>
          <w:szCs w:val="24"/>
        </w:rPr>
        <w:t xml:space="preserve"> </w:t>
      </w:r>
      <w:r w:rsidRPr="001F0595">
        <w:rPr>
          <w:b/>
          <w:szCs w:val="24"/>
        </w:rPr>
        <w:t>Responsável pelo Termo de Referência.</w:t>
      </w:r>
    </w:p>
    <w:p w:rsidR="001F0595" w:rsidRPr="001F0595" w:rsidRDefault="001F0595" w:rsidP="001F0595">
      <w:pPr>
        <w:jc w:val="both"/>
        <w:rPr>
          <w:sz w:val="24"/>
          <w:szCs w:val="24"/>
        </w:rPr>
      </w:pPr>
    </w:p>
    <w:p w:rsidR="001F0595" w:rsidRPr="001F0595" w:rsidRDefault="001F0595" w:rsidP="001F0595">
      <w:pPr>
        <w:tabs>
          <w:tab w:val="left" w:pos="3225"/>
          <w:tab w:val="center" w:pos="4942"/>
        </w:tabs>
        <w:jc w:val="both"/>
        <w:rPr>
          <w:sz w:val="24"/>
          <w:szCs w:val="24"/>
        </w:rPr>
      </w:pPr>
      <w:r w:rsidRPr="001F0595">
        <w:rPr>
          <w:sz w:val="24"/>
          <w:szCs w:val="24"/>
        </w:rPr>
        <w:t>Celmo Leite, Diretor da Atenção Básica e Programas de Saúde e Serviços Médicos, Mat. 11/1899-SMS</w:t>
      </w:r>
    </w:p>
    <w:p w:rsidR="001F0595" w:rsidRPr="001F0595" w:rsidRDefault="001F0595" w:rsidP="001F0595">
      <w:pPr>
        <w:jc w:val="both"/>
        <w:rPr>
          <w:sz w:val="24"/>
          <w:szCs w:val="24"/>
        </w:rPr>
      </w:pPr>
    </w:p>
    <w:p w:rsidR="001F0595" w:rsidRPr="001F0595" w:rsidRDefault="001F0595" w:rsidP="001F0595">
      <w:pPr>
        <w:jc w:val="both"/>
        <w:rPr>
          <w:sz w:val="24"/>
          <w:szCs w:val="24"/>
        </w:rPr>
      </w:pPr>
    </w:p>
    <w:p w:rsidR="001F0595" w:rsidRPr="001F0595" w:rsidRDefault="001F0595" w:rsidP="001F0595">
      <w:pPr>
        <w:pStyle w:val="PargrafodaLista"/>
        <w:ind w:left="0"/>
        <w:jc w:val="both"/>
        <w:rPr>
          <w:szCs w:val="24"/>
        </w:rPr>
      </w:pPr>
      <w:r w:rsidRPr="001F0595">
        <w:rPr>
          <w:b/>
          <w:szCs w:val="24"/>
        </w:rPr>
        <w:t xml:space="preserve">21- Qualificação Técnica: </w:t>
      </w:r>
      <w:r w:rsidRPr="001F0595">
        <w:rPr>
          <w:szCs w:val="24"/>
        </w:rPr>
        <w:t>Licença de funcionamento emitida pela Vigilância do Município onde fica sediada a empresa, em plena validade.</w:t>
      </w: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b/>
          <w:szCs w:val="24"/>
        </w:rPr>
      </w:pPr>
      <w:r w:rsidRPr="001F0595">
        <w:rPr>
          <w:b/>
          <w:szCs w:val="24"/>
        </w:rPr>
        <w:t>22. DAS SANÇÕES ADMINISTRATIVAS</w:t>
      </w:r>
    </w:p>
    <w:p w:rsidR="001F0595" w:rsidRPr="001F0595" w:rsidRDefault="001F0595" w:rsidP="001F0595">
      <w:pPr>
        <w:pStyle w:val="PargrafodaLista"/>
        <w:ind w:left="0"/>
        <w:jc w:val="both"/>
        <w:rPr>
          <w:szCs w:val="24"/>
        </w:rPr>
      </w:pPr>
      <w:r w:rsidRPr="001F0595">
        <w:rPr>
          <w:szCs w:val="24"/>
        </w:rPr>
        <w:tab/>
        <w:t>Se o licitante vencedora, convocada dentro do prazo de validade de sua proposta, se recurar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entrada do usuário, comportar-se de modo inidôneo, fizer declaração falsa ou cometer fraude fiscal, garantindo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F0595" w:rsidRPr="001F0595" w:rsidRDefault="001F0595" w:rsidP="001F0595">
      <w:pPr>
        <w:pStyle w:val="PargrafodaLista"/>
        <w:ind w:left="0"/>
        <w:jc w:val="both"/>
        <w:rPr>
          <w:szCs w:val="24"/>
        </w:rPr>
      </w:pPr>
      <w:r w:rsidRPr="001F0595">
        <w:rPr>
          <w:szCs w:val="24"/>
        </w:rPr>
        <w:lastRenderedPageBreak/>
        <w:tab/>
        <w:t>Suspensão temporária de participar de licitação e impedimento de contratar com o Município de bom Jardim – RJ, por prazo não superior a 02 (dois) anos.</w:t>
      </w:r>
    </w:p>
    <w:p w:rsidR="001F0595" w:rsidRPr="001F0595" w:rsidRDefault="001F0595" w:rsidP="001F0595">
      <w:pPr>
        <w:pStyle w:val="PargrafodaLista"/>
        <w:ind w:left="0"/>
        <w:jc w:val="both"/>
        <w:rPr>
          <w:szCs w:val="24"/>
        </w:rPr>
      </w:pPr>
      <w:r w:rsidRPr="001F0595">
        <w:rPr>
          <w:szCs w:val="24"/>
        </w:rPr>
        <w:t xml:space="preserve"> </w:t>
      </w:r>
    </w:p>
    <w:p w:rsidR="001F0595" w:rsidRPr="001F0595" w:rsidRDefault="001F0595" w:rsidP="001F0595">
      <w:pPr>
        <w:pStyle w:val="Cabealho"/>
        <w:tabs>
          <w:tab w:val="clear" w:pos="4419"/>
          <w:tab w:val="clear" w:pos="8838"/>
        </w:tabs>
        <w:jc w:val="both"/>
        <w:rPr>
          <w:b/>
          <w:sz w:val="24"/>
          <w:szCs w:val="24"/>
        </w:rPr>
      </w:pPr>
      <w:r w:rsidRPr="001F0595">
        <w:rPr>
          <w:b/>
          <w:sz w:val="24"/>
          <w:szCs w:val="24"/>
        </w:rPr>
        <w:t>23 – DAS PENALIDADES</w:t>
      </w:r>
    </w:p>
    <w:p w:rsidR="001F0595" w:rsidRPr="001F0595" w:rsidRDefault="001F0595" w:rsidP="001F0595">
      <w:pPr>
        <w:pStyle w:val="Cabealho"/>
        <w:tabs>
          <w:tab w:val="clear" w:pos="4419"/>
          <w:tab w:val="clear" w:pos="8838"/>
        </w:tabs>
        <w:ind w:firstLine="708"/>
        <w:jc w:val="both"/>
        <w:rPr>
          <w:sz w:val="24"/>
          <w:szCs w:val="24"/>
        </w:rPr>
      </w:pPr>
      <w:r w:rsidRPr="001F0595">
        <w:rPr>
          <w:sz w:val="24"/>
          <w:szCs w:val="24"/>
        </w:rPr>
        <w:t xml:space="preserve"> Em caso do licitante vencedor recusar-se a honrar o compromisso injustificadamente, será convocado outro licitante, observada a ordem de classificação, e assim sucessivamente, sem prejuízo da aplicação das sanções cabíveis, garantindo o direito ao contraditório e a ampla defesa.</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 xml:space="preserve"> As penalidades referidas no caput do artigo 81, da Lei nº 8666/93 e alterações posteriores, não se aplicam às demais licitantes que forem convocados, conforme a ordem de classificação das propostas, que não aceitarem a contratação.</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 anos, sem prejuízo das multas previstas no Edital e das demais cominações legais;</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 xml:space="preserve"> As penalidades de quem tratam o subitem anterior, serão aplicadas na forma abaixo: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ab/>
        <w:t>d) Deixar de entregar documentação exigida para p certame, retardar a execução do seu objeto e não manter a sua proposta, ficará impedido de licitar e contratar com o Município por até 90(noventa) dias;</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ab/>
        <w:t>e) Falhar, fraudar, atrasar a entrega dos materiais, ficará impedido de licitar e contratar com o Município por, no mínimo 90 (noventa) dias até 02 (dois) anos;</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ab/>
        <w:t>f) Apresentação de documentação falsa, cometer fraude fiscal e comportar-se de modo inidôneo, será impedido de licitar e contratar com o Município por, no mínimo 02 (dois) anos até 05(cinco) anos.</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A CONTRATADA ficará sujeita às seguintes penalidades, garantidas a prévia defesa, pela inexecução total ou parcial dos serviços:</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I – advertência;</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II – multa(s);</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III – Em caso de inexecução, total ou parcial, o (s) licitante (s) vencedor (es) poderá (ão) sofre, sem prejuízo do previsto nos artigos 86 à 88 da Lei Federal nº 8666/93, as seguintes penalidades:</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ab/>
        <w:t>a) pelo atraso na entrega dos materiais: multa de 2 % do valor total contratado, por dia de atraso, a contar do momento em que os materiais deveriam ter sido entregues, limitada a 20% do valor do contrato.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ab/>
        <w:t>b) pelo descumprimento de qualquer outra obrigação: multa 5% do valor total do contrato;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lastRenderedPageBreak/>
        <w:tab/>
        <w:t>c) suspensão temporária de participação em licitação e impedimento de contratar com a Administração pelo prazo não superior a 2 (dois) anos; e,</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ab/>
        <w:t>d) declaração de inidoneidade para licitar ou contratar com a Administração;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ab/>
        <w:t>e) O atraso no fornecimento por mais de 10 (dez) dias, ensejará a rescisão contratual, sem prejuízo da multa cabível;</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Além das multas estabelecidas, a Administração poderá recusar o material entregue, se a irregularidade não for sanada, podendo ainda, a critério da mesma, a ocorrência constituir motivo para aplicação do disposto nos incisos III e IV do artigo 87, da Lei nº 8.666/93 e alterações posteriores, sem prejuízo das demais penalidades previstas no Edital;</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Ficarão ainda sujeitos às penalidades previstas nos incisos III e IV do artigo 87, da Lei nº 8.666/93 e alterações posteriores, os profissionais ou as empresas que praticarem os ilícitos previstos no artigo 88 do mesmo diploma legal;</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 xml:space="preserve"> Para as penalidades previstas nos subitens  9.1 ao 9.7 será garantido o direito ao contraditório e ampla defesa;</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 xml:space="preserve"> As penalidades só poderão ser relevadas nas hipóteses de caso fortuito ou força maior, devidamente justificados e comprovados, a juízo da Administração;</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jc w:val="both"/>
        <w:rPr>
          <w:sz w:val="24"/>
          <w:szCs w:val="24"/>
        </w:rPr>
      </w:pPr>
      <w:r w:rsidRPr="001F0595">
        <w:rPr>
          <w:sz w:val="24"/>
          <w:szCs w:val="24"/>
        </w:rPr>
        <w:t xml:space="preserve"> Constituirão motivos para rescisão do contrato, independente da conclusão do seu prazo:</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a)razões de interesse público;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b)reiterada desobediência dos preceitos estabelecidos;</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c)falta grave a Juízo do Município;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d)falência ou insolvência;</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e)inexecução total ou parcial do contrato;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f)alteração social ou modificação da finalidade ou estrutura da empresa, que venha a prejudicar a execução do contrato;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g)mudanças na legislação em vigor sobre licitações, impossibilitando a execução do presente contrato;</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h)descumprimento de qualquer cláusula contratual;</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i)ocorrência de caso fortuito ou de força maior, regulamente comprovada, impeditiva da execução do acordado entre as partes;</w:t>
      </w:r>
    </w:p>
    <w:p w:rsidR="001F0595" w:rsidRPr="001F0595" w:rsidRDefault="001F0595" w:rsidP="001F0595">
      <w:pPr>
        <w:pStyle w:val="Cabealho"/>
        <w:tabs>
          <w:tab w:val="clear" w:pos="4419"/>
          <w:tab w:val="clear" w:pos="8838"/>
        </w:tabs>
        <w:ind w:firstLine="142"/>
        <w:jc w:val="both"/>
        <w:rPr>
          <w:sz w:val="24"/>
          <w:szCs w:val="24"/>
        </w:rPr>
      </w:pPr>
      <w:r w:rsidRPr="001F0595">
        <w:rPr>
          <w:sz w:val="24"/>
          <w:szCs w:val="24"/>
        </w:rPr>
        <w:t>j)por acordo entre as partes, reduzido o termo, desde que haja conveniência para o Município.</w:t>
      </w:r>
    </w:p>
    <w:p w:rsidR="001F0595" w:rsidRPr="001F0595" w:rsidRDefault="001F0595" w:rsidP="001F0595">
      <w:pPr>
        <w:pStyle w:val="Cabealho"/>
        <w:tabs>
          <w:tab w:val="clear" w:pos="4419"/>
          <w:tab w:val="clear" w:pos="8838"/>
        </w:tabs>
        <w:ind w:firstLine="142"/>
        <w:jc w:val="both"/>
        <w:rPr>
          <w:sz w:val="24"/>
          <w:szCs w:val="24"/>
        </w:rPr>
      </w:pPr>
    </w:p>
    <w:p w:rsidR="001F0595" w:rsidRPr="001F0595" w:rsidRDefault="001F0595" w:rsidP="001F0595">
      <w:pPr>
        <w:autoSpaceDE w:val="0"/>
        <w:autoSpaceDN w:val="0"/>
        <w:adjustRightInd w:val="0"/>
        <w:spacing w:line="360" w:lineRule="auto"/>
        <w:ind w:firstLine="142"/>
        <w:jc w:val="both"/>
        <w:rPr>
          <w:b/>
          <w:bCs/>
          <w:sz w:val="24"/>
          <w:szCs w:val="24"/>
        </w:rPr>
      </w:pPr>
      <w:r w:rsidRPr="001F0595">
        <w:rPr>
          <w:b/>
          <w:bCs/>
          <w:sz w:val="24"/>
          <w:szCs w:val="24"/>
        </w:rPr>
        <w:t>24- Cronograma de Desembolso</w:t>
      </w:r>
    </w:p>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24.1 – Por se tratar de prestação de serviço, seu cronograma de desembolso resume-se ao pagamento após execução do mesmo solicitado pelo setor requisitante.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2"/>
        <w:gridCol w:w="3128"/>
        <w:gridCol w:w="3129"/>
      </w:tblGrid>
      <w:tr w:rsidR="001F0595" w:rsidRPr="001F0595" w:rsidTr="00A40976">
        <w:tc>
          <w:tcPr>
            <w:tcW w:w="3341" w:type="dxa"/>
          </w:tcPr>
          <w:p w:rsidR="001F0595" w:rsidRPr="001F0595" w:rsidRDefault="001F0595" w:rsidP="001F0595">
            <w:pPr>
              <w:autoSpaceDE w:val="0"/>
              <w:autoSpaceDN w:val="0"/>
              <w:adjustRightInd w:val="0"/>
              <w:spacing w:line="360" w:lineRule="auto"/>
              <w:jc w:val="both"/>
              <w:rPr>
                <w:bCs/>
                <w:sz w:val="24"/>
                <w:szCs w:val="24"/>
              </w:rPr>
            </w:pPr>
          </w:p>
        </w:tc>
        <w:tc>
          <w:tcPr>
            <w:tcW w:w="3341"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MÊS</w:t>
            </w:r>
          </w:p>
        </w:tc>
        <w:tc>
          <w:tcPr>
            <w:tcW w:w="3342" w:type="dxa"/>
          </w:tcPr>
          <w:p w:rsidR="001F0595" w:rsidRPr="001F0595" w:rsidRDefault="001F0595" w:rsidP="001F0595">
            <w:pPr>
              <w:autoSpaceDE w:val="0"/>
              <w:autoSpaceDN w:val="0"/>
              <w:adjustRightInd w:val="0"/>
              <w:spacing w:line="360" w:lineRule="auto"/>
              <w:jc w:val="both"/>
              <w:rPr>
                <w:bCs/>
                <w:sz w:val="24"/>
                <w:szCs w:val="24"/>
              </w:rPr>
            </w:pPr>
          </w:p>
        </w:tc>
      </w:tr>
      <w:tr w:rsidR="001F0595" w:rsidRPr="001F0595" w:rsidTr="00A40976">
        <w:tc>
          <w:tcPr>
            <w:tcW w:w="3341"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ETAPA</w:t>
            </w:r>
          </w:p>
        </w:tc>
        <w:tc>
          <w:tcPr>
            <w:tcW w:w="3341"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1º</w:t>
            </w:r>
          </w:p>
        </w:tc>
        <w:tc>
          <w:tcPr>
            <w:tcW w:w="3342"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2º</w:t>
            </w:r>
          </w:p>
        </w:tc>
      </w:tr>
      <w:tr w:rsidR="001F0595" w:rsidRPr="001F0595" w:rsidTr="00A40976">
        <w:tc>
          <w:tcPr>
            <w:tcW w:w="3341"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Prestação de Serviços</w:t>
            </w:r>
          </w:p>
        </w:tc>
        <w:tc>
          <w:tcPr>
            <w:tcW w:w="3341"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27 diárias</w:t>
            </w:r>
          </w:p>
        </w:tc>
        <w:tc>
          <w:tcPr>
            <w:tcW w:w="3342"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27 diárias</w:t>
            </w:r>
          </w:p>
        </w:tc>
      </w:tr>
      <w:tr w:rsidR="001F0595" w:rsidRPr="001F0595" w:rsidTr="00A40976">
        <w:tc>
          <w:tcPr>
            <w:tcW w:w="3341"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Pagamento</w:t>
            </w:r>
          </w:p>
        </w:tc>
        <w:tc>
          <w:tcPr>
            <w:tcW w:w="3341"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R$1.350,00</w:t>
            </w:r>
          </w:p>
        </w:tc>
        <w:tc>
          <w:tcPr>
            <w:tcW w:w="3342" w:type="dxa"/>
          </w:tcPr>
          <w:p w:rsidR="001F0595" w:rsidRPr="001F0595" w:rsidRDefault="001F0595" w:rsidP="001F0595">
            <w:pPr>
              <w:autoSpaceDE w:val="0"/>
              <w:autoSpaceDN w:val="0"/>
              <w:adjustRightInd w:val="0"/>
              <w:spacing w:line="360" w:lineRule="auto"/>
              <w:jc w:val="both"/>
              <w:rPr>
                <w:bCs/>
                <w:sz w:val="24"/>
                <w:szCs w:val="24"/>
              </w:rPr>
            </w:pPr>
            <w:r w:rsidRPr="001F0595">
              <w:rPr>
                <w:bCs/>
                <w:sz w:val="24"/>
                <w:szCs w:val="24"/>
              </w:rPr>
              <w:t>R$1.350,00</w:t>
            </w:r>
          </w:p>
        </w:tc>
      </w:tr>
    </w:tbl>
    <w:p w:rsidR="001F0595" w:rsidRPr="001F0595" w:rsidRDefault="001F0595" w:rsidP="001F0595">
      <w:pPr>
        <w:ind w:firstLine="142"/>
        <w:jc w:val="both"/>
        <w:rPr>
          <w:sz w:val="24"/>
          <w:szCs w:val="24"/>
        </w:rPr>
      </w:pPr>
    </w:p>
    <w:p w:rsidR="001F0595" w:rsidRPr="001F0595" w:rsidRDefault="001F0595" w:rsidP="001F0595">
      <w:pPr>
        <w:jc w:val="both"/>
        <w:rPr>
          <w:b/>
          <w:sz w:val="24"/>
          <w:szCs w:val="24"/>
        </w:rPr>
      </w:pPr>
      <w:r w:rsidRPr="001F0595">
        <w:rPr>
          <w:b/>
          <w:sz w:val="24"/>
          <w:szCs w:val="24"/>
        </w:rPr>
        <w:t>25</w:t>
      </w:r>
      <w:r w:rsidRPr="001F0595">
        <w:rPr>
          <w:sz w:val="24"/>
          <w:szCs w:val="24"/>
        </w:rPr>
        <w:t>-</w:t>
      </w:r>
      <w:r w:rsidRPr="001F0595">
        <w:rPr>
          <w:b/>
          <w:sz w:val="24"/>
          <w:szCs w:val="24"/>
        </w:rPr>
        <w:t>CONDIÇÕES PARA ASSINATURA DO CONTRATO, DO PRAZO E VIGÊNCIA DA CONTRATAÇÃO</w:t>
      </w:r>
    </w:p>
    <w:p w:rsidR="001F0595" w:rsidRPr="001F0595" w:rsidRDefault="001F0595" w:rsidP="001F0595">
      <w:pPr>
        <w:widowControl w:val="0"/>
        <w:tabs>
          <w:tab w:val="left" w:pos="0"/>
          <w:tab w:val="left" w:pos="142"/>
          <w:tab w:val="left" w:pos="284"/>
          <w:tab w:val="left" w:pos="567"/>
        </w:tabs>
        <w:spacing w:line="360" w:lineRule="auto"/>
        <w:ind w:left="142"/>
        <w:jc w:val="both"/>
        <w:rPr>
          <w:sz w:val="24"/>
          <w:szCs w:val="24"/>
        </w:rPr>
      </w:pPr>
      <w:r w:rsidRPr="001F0595">
        <w:rPr>
          <w:sz w:val="24"/>
          <w:szCs w:val="24"/>
        </w:rPr>
        <w:tab/>
        <w:t xml:space="preserve"> </w:t>
      </w:r>
    </w:p>
    <w:p w:rsidR="001F0595" w:rsidRPr="001F0595" w:rsidRDefault="001F0595" w:rsidP="001F0595">
      <w:pPr>
        <w:widowControl w:val="0"/>
        <w:tabs>
          <w:tab w:val="left" w:pos="0"/>
          <w:tab w:val="left" w:pos="142"/>
          <w:tab w:val="left" w:pos="284"/>
          <w:tab w:val="left" w:pos="567"/>
        </w:tabs>
        <w:spacing w:line="360" w:lineRule="auto"/>
        <w:ind w:left="142"/>
        <w:jc w:val="both"/>
        <w:rPr>
          <w:sz w:val="24"/>
          <w:szCs w:val="24"/>
        </w:rPr>
      </w:pPr>
      <w:r w:rsidRPr="001F0595">
        <w:rPr>
          <w:sz w:val="24"/>
          <w:szCs w:val="24"/>
        </w:rPr>
        <w:t>25.1- O prazo para a assinatura do contrato será de até 05 dias, a contar da emissão da nota de empenho.</w:t>
      </w:r>
    </w:p>
    <w:p w:rsidR="001F0595" w:rsidRPr="001F0595" w:rsidRDefault="001F0595" w:rsidP="001F0595">
      <w:pPr>
        <w:widowControl w:val="0"/>
        <w:tabs>
          <w:tab w:val="left" w:pos="0"/>
          <w:tab w:val="left" w:pos="142"/>
          <w:tab w:val="left" w:pos="284"/>
          <w:tab w:val="left" w:pos="567"/>
        </w:tabs>
        <w:spacing w:line="360" w:lineRule="auto"/>
        <w:jc w:val="both"/>
        <w:rPr>
          <w:sz w:val="24"/>
          <w:szCs w:val="24"/>
        </w:rPr>
      </w:pPr>
      <w:r w:rsidRPr="001F0595">
        <w:rPr>
          <w:sz w:val="24"/>
          <w:szCs w:val="24"/>
        </w:rPr>
        <w:tab/>
        <w:t>25.2- Na forma da lei, conforme o Art. 64 da Lei 8.666/93:</w:t>
      </w:r>
    </w:p>
    <w:p w:rsidR="001F0595" w:rsidRPr="001F0595" w:rsidRDefault="001F0595" w:rsidP="001F0595">
      <w:pPr>
        <w:widowControl w:val="0"/>
        <w:tabs>
          <w:tab w:val="left" w:pos="0"/>
          <w:tab w:val="left" w:pos="142"/>
          <w:tab w:val="left" w:pos="284"/>
          <w:tab w:val="left" w:pos="567"/>
        </w:tabs>
        <w:spacing w:line="360" w:lineRule="auto"/>
        <w:ind w:left="142"/>
        <w:jc w:val="both"/>
        <w:rPr>
          <w:sz w:val="24"/>
          <w:szCs w:val="24"/>
        </w:rPr>
      </w:pPr>
      <w:r w:rsidRPr="001F0595">
        <w:rPr>
          <w:sz w:val="24"/>
          <w:szCs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1F0595" w:rsidRPr="001F0595" w:rsidRDefault="001F0595" w:rsidP="001F0595">
      <w:pPr>
        <w:pStyle w:val="NormalWeb"/>
        <w:tabs>
          <w:tab w:val="left" w:pos="0"/>
          <w:tab w:val="left" w:pos="142"/>
          <w:tab w:val="left" w:pos="284"/>
          <w:tab w:val="left" w:pos="567"/>
        </w:tabs>
        <w:ind w:left="142"/>
        <w:jc w:val="both"/>
      </w:pPr>
      <w:r w:rsidRPr="001F0595">
        <w:t>§ 1</w:t>
      </w:r>
      <w:r w:rsidRPr="001F0595">
        <w:rPr>
          <w:u w:val="single"/>
          <w:vertAlign w:val="superscript"/>
        </w:rPr>
        <w:t>o</w:t>
      </w:r>
      <w:r w:rsidRPr="001F0595">
        <w:t>  O prazo de convocação poderá ser prorrogado uma vez, por igual período, quando solicitado pela parte durante o seu transcurso e desde que ocorra motivo justificado aceito pela Administração.</w:t>
      </w:r>
    </w:p>
    <w:p w:rsidR="001F0595" w:rsidRPr="001F0595" w:rsidRDefault="001F0595" w:rsidP="001F0595">
      <w:pPr>
        <w:pStyle w:val="NormalWeb"/>
        <w:tabs>
          <w:tab w:val="left" w:pos="0"/>
          <w:tab w:val="left" w:pos="142"/>
          <w:tab w:val="left" w:pos="284"/>
          <w:tab w:val="left" w:pos="567"/>
        </w:tabs>
        <w:ind w:left="142"/>
        <w:jc w:val="both"/>
      </w:pPr>
      <w:r w:rsidRPr="001F0595">
        <w:t>§ 2</w:t>
      </w:r>
      <w:r w:rsidRPr="001F0595">
        <w:rPr>
          <w:u w:val="single"/>
          <w:vertAlign w:val="superscript"/>
        </w:rPr>
        <w:t>o</w:t>
      </w:r>
      <w:r w:rsidRPr="001F0595">
        <w:t>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F0595" w:rsidRPr="001F0595" w:rsidRDefault="001F0595" w:rsidP="001F0595">
      <w:pPr>
        <w:pStyle w:val="NormalWeb"/>
        <w:tabs>
          <w:tab w:val="left" w:pos="0"/>
          <w:tab w:val="left" w:pos="142"/>
          <w:tab w:val="left" w:pos="284"/>
          <w:tab w:val="left" w:pos="567"/>
        </w:tabs>
        <w:ind w:left="142"/>
        <w:jc w:val="both"/>
      </w:pPr>
      <w:r w:rsidRPr="001F0595">
        <w:t>§ 3</w:t>
      </w:r>
      <w:r w:rsidRPr="001F0595">
        <w:rPr>
          <w:u w:val="single"/>
          <w:vertAlign w:val="superscript"/>
        </w:rPr>
        <w:t>o</w:t>
      </w:r>
      <w:r w:rsidRPr="001F0595">
        <w:t>  Decorridos 60 (sessenta) dias da data da entrega das propostas, sem convocação para a contratação, ficam os licitantes liberados dos compromissos assumidos.</w:t>
      </w: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b/>
          <w:szCs w:val="24"/>
        </w:rPr>
      </w:pPr>
      <w:r w:rsidRPr="001F0595">
        <w:rPr>
          <w:b/>
          <w:szCs w:val="24"/>
        </w:rPr>
        <w:t>26. DOTAÇÃO ORÇAMENTÁRIA</w:t>
      </w:r>
    </w:p>
    <w:p w:rsidR="001F0595" w:rsidRPr="001F0595" w:rsidRDefault="001F0595" w:rsidP="001F0595">
      <w:pPr>
        <w:pStyle w:val="PargrafodaLista"/>
        <w:ind w:left="0"/>
        <w:jc w:val="both"/>
        <w:rPr>
          <w:b/>
          <w:szCs w:val="24"/>
        </w:rPr>
      </w:pPr>
    </w:p>
    <w:p w:rsidR="001F0595" w:rsidRPr="001F0595" w:rsidRDefault="001F0595" w:rsidP="001F0595">
      <w:pPr>
        <w:tabs>
          <w:tab w:val="left" w:pos="1935"/>
        </w:tabs>
        <w:jc w:val="both"/>
        <w:rPr>
          <w:color w:val="000000"/>
          <w:sz w:val="24"/>
          <w:szCs w:val="24"/>
        </w:rPr>
      </w:pPr>
      <w:r w:rsidRPr="001F0595">
        <w:rPr>
          <w:color w:val="000000"/>
          <w:sz w:val="24"/>
          <w:szCs w:val="24"/>
        </w:rPr>
        <w:t>Será dada pela Diretora do Fundo Municipal de Saúde no momento oportuno.</w:t>
      </w:r>
    </w:p>
    <w:p w:rsidR="001F0595" w:rsidRPr="001F0595" w:rsidRDefault="001F0595" w:rsidP="001F0595">
      <w:pPr>
        <w:pStyle w:val="PargrafodaLista"/>
        <w:widowControl w:val="0"/>
        <w:shd w:val="clear" w:color="auto" w:fill="FFFFFF"/>
        <w:autoSpaceDE w:val="0"/>
        <w:autoSpaceDN w:val="0"/>
        <w:adjustRightInd w:val="0"/>
        <w:spacing w:after="200" w:line="276" w:lineRule="auto"/>
        <w:ind w:left="2411" w:hanging="2411"/>
        <w:jc w:val="both"/>
        <w:rPr>
          <w:b/>
          <w:bCs/>
          <w:szCs w:val="24"/>
        </w:rPr>
      </w:pPr>
    </w:p>
    <w:p w:rsidR="001F0595" w:rsidRPr="001F0595" w:rsidRDefault="001F0595" w:rsidP="001F0595">
      <w:pPr>
        <w:pStyle w:val="PargrafodaLista"/>
        <w:widowControl w:val="0"/>
        <w:shd w:val="clear" w:color="auto" w:fill="FFFFFF"/>
        <w:autoSpaceDE w:val="0"/>
        <w:autoSpaceDN w:val="0"/>
        <w:adjustRightInd w:val="0"/>
        <w:spacing w:after="200" w:line="276" w:lineRule="auto"/>
        <w:ind w:left="2411" w:hanging="2411"/>
        <w:jc w:val="both"/>
        <w:rPr>
          <w:b/>
          <w:bCs/>
          <w:szCs w:val="24"/>
          <w:u w:val="single"/>
        </w:rPr>
      </w:pPr>
      <w:r w:rsidRPr="001F0595">
        <w:rPr>
          <w:b/>
          <w:bCs/>
          <w:szCs w:val="24"/>
        </w:rPr>
        <w:t>27.DO ACESSO AO TERMO DE REFERÊNCIA</w:t>
      </w:r>
    </w:p>
    <w:p w:rsidR="001F0595" w:rsidRPr="001F0595" w:rsidRDefault="001F0595" w:rsidP="001F0595">
      <w:pPr>
        <w:pStyle w:val="PargrafodaLista"/>
        <w:ind w:left="0"/>
        <w:jc w:val="both"/>
        <w:rPr>
          <w:szCs w:val="24"/>
        </w:rPr>
      </w:pPr>
    </w:p>
    <w:p w:rsidR="001F0595" w:rsidRPr="001F0595" w:rsidRDefault="001F0595" w:rsidP="001F0595">
      <w:pPr>
        <w:pStyle w:val="PargrafodaLista"/>
        <w:ind w:left="0"/>
        <w:jc w:val="both"/>
        <w:rPr>
          <w:szCs w:val="24"/>
        </w:rPr>
      </w:pPr>
      <w:r w:rsidRPr="001F0595">
        <w:rPr>
          <w:szCs w:val="24"/>
        </w:rPr>
        <w:t>O Termo de Referência será parte integrante do edital, podendo ser responsabilizado e analisado junto a Secretaria Municipal de Saúde, localizada à Praça Governador Roberto Silveira,44 3º Andar, Centro Bom Jardim, CEP.: 28.660.000. no horário compreendido entre 9 horas às 12 horas e 13 horas às 17 horas.</w:t>
      </w:r>
    </w:p>
    <w:p w:rsidR="001342C5" w:rsidRDefault="007A702C" w:rsidP="00D53863">
      <w:pPr>
        <w:jc w:val="both"/>
        <w:rPr>
          <w:b/>
          <w:spacing w:val="20"/>
          <w:sz w:val="24"/>
          <w:szCs w:val="24"/>
        </w:rPr>
      </w:pPr>
      <w:r w:rsidRPr="001C6C18">
        <w:rPr>
          <w:b/>
          <w:spacing w:val="20"/>
          <w:sz w:val="24"/>
          <w:szCs w:val="24"/>
        </w:rPr>
        <w:lastRenderedPageBreak/>
        <w:t>2</w:t>
      </w:r>
      <w:r w:rsidR="00231DF9" w:rsidRPr="001C6C18">
        <w:rPr>
          <w:b/>
          <w:spacing w:val="20"/>
          <w:sz w:val="24"/>
          <w:szCs w:val="24"/>
        </w:rPr>
        <w:t>6 –</w:t>
      </w:r>
      <w:r w:rsidR="00485F24" w:rsidRPr="001C6C18">
        <w:rPr>
          <w:b/>
          <w:spacing w:val="20"/>
          <w:sz w:val="24"/>
          <w:szCs w:val="24"/>
        </w:rPr>
        <w:t xml:space="preserve"> DO CUSTO ESTIMADO</w:t>
      </w:r>
    </w:p>
    <w:p w:rsidR="001F0595" w:rsidRDefault="001F0595" w:rsidP="00D53863">
      <w:pPr>
        <w:jc w:val="both"/>
        <w:rPr>
          <w:b/>
          <w:spacing w:val="20"/>
          <w:sz w:val="24"/>
          <w:szCs w:val="24"/>
        </w:rPr>
      </w:pPr>
    </w:p>
    <w:tbl>
      <w:tblPr>
        <w:tblW w:w="10314"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16"/>
        <w:gridCol w:w="3778"/>
        <w:gridCol w:w="1043"/>
        <w:gridCol w:w="1134"/>
        <w:gridCol w:w="1701"/>
        <w:gridCol w:w="1842"/>
      </w:tblGrid>
      <w:tr w:rsidR="001F0595" w:rsidRPr="00697CBC" w:rsidTr="001F0595">
        <w:trPr>
          <w:trHeight w:val="314"/>
        </w:trPr>
        <w:tc>
          <w:tcPr>
            <w:tcW w:w="816" w:type="dxa"/>
            <w:shd w:val="clear" w:color="auto" w:fill="CCFFCC"/>
            <w:vAlign w:val="center"/>
          </w:tcPr>
          <w:p w:rsidR="001F0595" w:rsidRPr="001F0595" w:rsidRDefault="001F0595" w:rsidP="00A40976">
            <w:pPr>
              <w:jc w:val="center"/>
              <w:rPr>
                <w:rFonts w:ascii="Arial" w:hAnsi="Arial" w:cs="Arial"/>
                <w:b/>
                <w:bCs/>
                <w:sz w:val="18"/>
                <w:szCs w:val="24"/>
              </w:rPr>
            </w:pPr>
            <w:r w:rsidRPr="001F0595">
              <w:rPr>
                <w:rFonts w:ascii="Arial" w:hAnsi="Arial" w:cs="Arial"/>
                <w:b/>
                <w:bCs/>
                <w:sz w:val="18"/>
                <w:szCs w:val="24"/>
              </w:rPr>
              <w:t>ITEM</w:t>
            </w:r>
          </w:p>
        </w:tc>
        <w:tc>
          <w:tcPr>
            <w:tcW w:w="3778" w:type="dxa"/>
            <w:shd w:val="clear" w:color="auto" w:fill="CCFFCC"/>
            <w:vAlign w:val="center"/>
          </w:tcPr>
          <w:p w:rsidR="001F0595" w:rsidRPr="001F0595" w:rsidRDefault="001F0595" w:rsidP="00A40976">
            <w:pPr>
              <w:jc w:val="center"/>
              <w:rPr>
                <w:rFonts w:ascii="Arial" w:hAnsi="Arial" w:cs="Arial"/>
                <w:b/>
                <w:bCs/>
                <w:sz w:val="18"/>
                <w:szCs w:val="24"/>
              </w:rPr>
            </w:pPr>
            <w:r w:rsidRPr="001F0595">
              <w:rPr>
                <w:rFonts w:ascii="Arial" w:hAnsi="Arial" w:cs="Arial"/>
                <w:b/>
                <w:bCs/>
                <w:sz w:val="18"/>
                <w:szCs w:val="24"/>
              </w:rPr>
              <w:t>ESPECIFICAÇÃO</w:t>
            </w:r>
          </w:p>
        </w:tc>
        <w:tc>
          <w:tcPr>
            <w:tcW w:w="1043" w:type="dxa"/>
            <w:shd w:val="clear" w:color="auto" w:fill="CCFFCC"/>
            <w:vAlign w:val="center"/>
          </w:tcPr>
          <w:p w:rsidR="001F0595" w:rsidRPr="001F0595" w:rsidRDefault="001F0595" w:rsidP="00A40976">
            <w:pPr>
              <w:jc w:val="center"/>
              <w:rPr>
                <w:rFonts w:ascii="Arial" w:hAnsi="Arial" w:cs="Arial"/>
                <w:b/>
                <w:bCs/>
                <w:sz w:val="18"/>
                <w:szCs w:val="24"/>
              </w:rPr>
            </w:pPr>
            <w:r w:rsidRPr="001F0595">
              <w:rPr>
                <w:rFonts w:ascii="Arial" w:hAnsi="Arial" w:cs="Arial"/>
                <w:b/>
                <w:bCs/>
                <w:sz w:val="18"/>
                <w:szCs w:val="24"/>
              </w:rPr>
              <w:t>UNIDADE</w:t>
            </w:r>
          </w:p>
        </w:tc>
        <w:tc>
          <w:tcPr>
            <w:tcW w:w="1134" w:type="dxa"/>
            <w:shd w:val="clear" w:color="auto" w:fill="CCFFCC"/>
            <w:vAlign w:val="center"/>
          </w:tcPr>
          <w:p w:rsidR="001F0595" w:rsidRPr="001F0595" w:rsidRDefault="001F0595" w:rsidP="001F0595">
            <w:pPr>
              <w:jc w:val="center"/>
              <w:rPr>
                <w:rFonts w:ascii="Arial" w:hAnsi="Arial" w:cs="Arial"/>
                <w:b/>
                <w:bCs/>
                <w:sz w:val="18"/>
                <w:szCs w:val="24"/>
              </w:rPr>
            </w:pPr>
            <w:r w:rsidRPr="001F0595">
              <w:rPr>
                <w:rFonts w:ascii="Arial" w:hAnsi="Arial" w:cs="Arial"/>
                <w:b/>
                <w:bCs/>
                <w:sz w:val="18"/>
                <w:szCs w:val="24"/>
              </w:rPr>
              <w:t>QUANT</w:t>
            </w:r>
            <w:r>
              <w:rPr>
                <w:rFonts w:ascii="Arial" w:hAnsi="Arial" w:cs="Arial"/>
                <w:b/>
                <w:bCs/>
                <w:sz w:val="18"/>
                <w:szCs w:val="24"/>
              </w:rPr>
              <w:t>.</w:t>
            </w:r>
          </w:p>
        </w:tc>
        <w:tc>
          <w:tcPr>
            <w:tcW w:w="1701" w:type="dxa"/>
            <w:shd w:val="clear" w:color="auto" w:fill="CCFFCC"/>
            <w:vAlign w:val="center"/>
          </w:tcPr>
          <w:p w:rsidR="001F0595" w:rsidRPr="001F0595" w:rsidRDefault="001F0595" w:rsidP="00A40976">
            <w:pPr>
              <w:jc w:val="center"/>
              <w:rPr>
                <w:rFonts w:ascii="Arial" w:hAnsi="Arial" w:cs="Arial"/>
                <w:b/>
                <w:bCs/>
                <w:sz w:val="18"/>
                <w:szCs w:val="24"/>
              </w:rPr>
            </w:pPr>
            <w:r w:rsidRPr="001F0595">
              <w:rPr>
                <w:rFonts w:ascii="Arial" w:hAnsi="Arial" w:cs="Arial"/>
                <w:b/>
                <w:bCs/>
                <w:sz w:val="18"/>
                <w:szCs w:val="24"/>
              </w:rPr>
              <w:t>VALOR UNITÁRIO</w:t>
            </w:r>
          </w:p>
        </w:tc>
        <w:tc>
          <w:tcPr>
            <w:tcW w:w="1842" w:type="dxa"/>
            <w:shd w:val="clear" w:color="auto" w:fill="CCFFCC"/>
            <w:vAlign w:val="center"/>
          </w:tcPr>
          <w:p w:rsidR="001F0595" w:rsidRPr="001F0595" w:rsidRDefault="001F0595" w:rsidP="00A40976">
            <w:pPr>
              <w:jc w:val="center"/>
              <w:rPr>
                <w:rFonts w:ascii="Arial" w:hAnsi="Arial" w:cs="Arial"/>
                <w:b/>
                <w:bCs/>
                <w:sz w:val="18"/>
                <w:szCs w:val="24"/>
              </w:rPr>
            </w:pPr>
            <w:r w:rsidRPr="001F0595">
              <w:rPr>
                <w:rFonts w:ascii="Arial" w:hAnsi="Arial" w:cs="Arial"/>
                <w:b/>
                <w:bCs/>
                <w:sz w:val="18"/>
                <w:szCs w:val="24"/>
              </w:rPr>
              <w:t>VALOR TOTAL</w:t>
            </w:r>
          </w:p>
        </w:tc>
      </w:tr>
      <w:tr w:rsidR="001F0595" w:rsidRPr="00697CBC" w:rsidTr="001F0595">
        <w:trPr>
          <w:trHeight w:val="2594"/>
        </w:trPr>
        <w:tc>
          <w:tcPr>
            <w:tcW w:w="816" w:type="dxa"/>
            <w:shd w:val="clear" w:color="auto" w:fill="auto"/>
            <w:vAlign w:val="center"/>
          </w:tcPr>
          <w:p w:rsidR="001F0595" w:rsidRPr="00D120A5" w:rsidRDefault="001F0595" w:rsidP="00A40976">
            <w:pPr>
              <w:jc w:val="center"/>
              <w:rPr>
                <w:rFonts w:ascii="Arial" w:hAnsi="Arial" w:cs="Arial"/>
                <w:color w:val="000000"/>
                <w:szCs w:val="28"/>
              </w:rPr>
            </w:pPr>
            <w:r w:rsidRPr="00D120A5">
              <w:rPr>
                <w:rFonts w:ascii="Arial" w:hAnsi="Arial" w:cs="Arial"/>
                <w:color w:val="000000"/>
                <w:szCs w:val="28"/>
              </w:rPr>
              <w:t>1</w:t>
            </w:r>
          </w:p>
        </w:tc>
        <w:tc>
          <w:tcPr>
            <w:tcW w:w="3778" w:type="dxa"/>
            <w:shd w:val="clear" w:color="auto" w:fill="auto"/>
            <w:vAlign w:val="center"/>
          </w:tcPr>
          <w:p w:rsidR="001F0595" w:rsidRPr="001F0595" w:rsidRDefault="001F0595" w:rsidP="001F0595">
            <w:pPr>
              <w:jc w:val="center"/>
              <w:rPr>
                <w:szCs w:val="28"/>
              </w:rPr>
            </w:pPr>
            <w:r w:rsidRPr="001F0595">
              <w:rPr>
                <w:bCs/>
                <w:szCs w:val="28"/>
              </w:rPr>
              <w:t>Eventual e futura contratação de empresa especializada em Hospedagem-Diária, com um acompanhante, incluindo Café da manhã, almoço e jantar l próximo ao CTO – Petrópolis, localizado à Rua Sá Earp, Centro, Petrópolis-RJ</w:t>
            </w:r>
          </w:p>
        </w:tc>
        <w:tc>
          <w:tcPr>
            <w:tcW w:w="1043" w:type="dxa"/>
            <w:vAlign w:val="center"/>
          </w:tcPr>
          <w:p w:rsidR="001F0595" w:rsidRPr="00D120A5" w:rsidRDefault="001F0595" w:rsidP="00A40976">
            <w:pPr>
              <w:jc w:val="center"/>
              <w:rPr>
                <w:rFonts w:ascii="Arial" w:hAnsi="Arial" w:cs="Arial"/>
                <w:szCs w:val="28"/>
              </w:rPr>
            </w:pPr>
            <w:r w:rsidRPr="00D120A5">
              <w:rPr>
                <w:rFonts w:ascii="Arial" w:hAnsi="Arial" w:cs="Arial"/>
                <w:szCs w:val="28"/>
              </w:rPr>
              <w:t>UN</w:t>
            </w:r>
          </w:p>
        </w:tc>
        <w:tc>
          <w:tcPr>
            <w:tcW w:w="1134" w:type="dxa"/>
            <w:vAlign w:val="center"/>
          </w:tcPr>
          <w:p w:rsidR="001F0595" w:rsidRPr="00D120A5" w:rsidRDefault="001F0595" w:rsidP="00A40976">
            <w:pPr>
              <w:jc w:val="center"/>
              <w:rPr>
                <w:rFonts w:ascii="Arial" w:hAnsi="Arial" w:cs="Arial"/>
                <w:szCs w:val="28"/>
              </w:rPr>
            </w:pPr>
            <w:r w:rsidRPr="00D120A5">
              <w:rPr>
                <w:rFonts w:ascii="Arial" w:hAnsi="Arial" w:cs="Arial"/>
                <w:szCs w:val="28"/>
              </w:rPr>
              <w:t>330</w:t>
            </w:r>
          </w:p>
        </w:tc>
        <w:tc>
          <w:tcPr>
            <w:tcW w:w="1701" w:type="dxa"/>
            <w:vAlign w:val="center"/>
          </w:tcPr>
          <w:p w:rsidR="001F0595" w:rsidRPr="00D120A5" w:rsidRDefault="00B97CDF" w:rsidP="00A40976">
            <w:pPr>
              <w:jc w:val="center"/>
              <w:rPr>
                <w:rFonts w:ascii="Arial" w:hAnsi="Arial" w:cs="Arial"/>
                <w:szCs w:val="28"/>
              </w:rPr>
            </w:pPr>
            <w:r>
              <w:rPr>
                <w:rFonts w:ascii="Arial" w:hAnsi="Arial" w:cs="Arial"/>
                <w:szCs w:val="28"/>
              </w:rPr>
              <w:t>153,33</w:t>
            </w:r>
          </w:p>
        </w:tc>
        <w:tc>
          <w:tcPr>
            <w:tcW w:w="1842" w:type="dxa"/>
            <w:vAlign w:val="center"/>
          </w:tcPr>
          <w:p w:rsidR="001F0595" w:rsidRPr="00D120A5" w:rsidRDefault="00B97CDF" w:rsidP="00A40976">
            <w:pPr>
              <w:jc w:val="center"/>
              <w:rPr>
                <w:rFonts w:ascii="Arial" w:hAnsi="Arial" w:cs="Arial"/>
                <w:szCs w:val="28"/>
              </w:rPr>
            </w:pPr>
            <w:r>
              <w:rPr>
                <w:rFonts w:ascii="Arial" w:hAnsi="Arial" w:cs="Arial"/>
                <w:szCs w:val="28"/>
              </w:rPr>
              <w:t>50.598,90</w:t>
            </w:r>
          </w:p>
        </w:tc>
      </w:tr>
    </w:tbl>
    <w:p w:rsidR="001F0595" w:rsidRDefault="001F0595" w:rsidP="00D53863">
      <w:pPr>
        <w:jc w:val="both"/>
        <w:rPr>
          <w:b/>
          <w:spacing w:val="20"/>
          <w:sz w:val="24"/>
          <w:szCs w:val="24"/>
        </w:rPr>
      </w:pPr>
    </w:p>
    <w:p w:rsidR="001F0595" w:rsidRDefault="001F0595" w:rsidP="00D53863">
      <w:pPr>
        <w:jc w:val="both"/>
        <w:rPr>
          <w:b/>
          <w:spacing w:val="20"/>
          <w:sz w:val="24"/>
          <w:szCs w:val="24"/>
        </w:rPr>
      </w:pPr>
    </w:p>
    <w:p w:rsidR="001F0595" w:rsidRDefault="001F0595" w:rsidP="00D53863">
      <w:pPr>
        <w:jc w:val="both"/>
        <w:rPr>
          <w:b/>
          <w:spacing w:val="20"/>
          <w:sz w:val="24"/>
          <w:szCs w:val="24"/>
        </w:rPr>
      </w:pPr>
    </w:p>
    <w:p w:rsidR="00485F24" w:rsidRPr="001C6C18" w:rsidRDefault="00485F24" w:rsidP="001342C5">
      <w:pPr>
        <w:jc w:val="both"/>
        <w:rPr>
          <w:b/>
          <w:spacing w:val="20"/>
          <w:sz w:val="24"/>
          <w:szCs w:val="24"/>
          <w:u w:val="single"/>
        </w:rPr>
      </w:pPr>
    </w:p>
    <w:p w:rsidR="001342C5" w:rsidRDefault="001342C5" w:rsidP="001342C5">
      <w:pPr>
        <w:jc w:val="both"/>
        <w:rPr>
          <w:b/>
          <w:spacing w:val="20"/>
          <w:sz w:val="24"/>
          <w:szCs w:val="24"/>
          <w:u w:val="single"/>
        </w:rPr>
      </w:pPr>
    </w:p>
    <w:p w:rsidR="006E6160" w:rsidRPr="001C6C18" w:rsidRDefault="006E6160" w:rsidP="001342C5">
      <w:pPr>
        <w:jc w:val="both"/>
        <w:rPr>
          <w:b/>
          <w:spacing w:val="20"/>
          <w:sz w:val="24"/>
          <w:szCs w:val="24"/>
          <w:u w:val="single"/>
        </w:rPr>
      </w:pPr>
    </w:p>
    <w:p w:rsidR="007A702C" w:rsidRPr="001C6C18" w:rsidRDefault="007A702C" w:rsidP="007A702C">
      <w:pPr>
        <w:pStyle w:val="Cabealho"/>
        <w:tabs>
          <w:tab w:val="clear" w:pos="4419"/>
          <w:tab w:val="clear" w:pos="8838"/>
        </w:tabs>
        <w:jc w:val="center"/>
        <w:rPr>
          <w:sz w:val="24"/>
          <w:szCs w:val="24"/>
        </w:rPr>
      </w:pPr>
      <w:r w:rsidRPr="001C6C18">
        <w:rPr>
          <w:sz w:val="24"/>
          <w:szCs w:val="24"/>
        </w:rPr>
        <w:t>______________________</w:t>
      </w:r>
    </w:p>
    <w:p w:rsidR="007A702C" w:rsidRPr="001C6C18" w:rsidRDefault="007A702C" w:rsidP="007A702C">
      <w:pPr>
        <w:pStyle w:val="Cabealho"/>
        <w:tabs>
          <w:tab w:val="clear" w:pos="4419"/>
          <w:tab w:val="clear" w:pos="8838"/>
        </w:tabs>
        <w:jc w:val="center"/>
        <w:rPr>
          <w:i/>
          <w:sz w:val="24"/>
          <w:szCs w:val="24"/>
        </w:rPr>
      </w:pPr>
      <w:r w:rsidRPr="001C6C18">
        <w:rPr>
          <w:i/>
          <w:sz w:val="24"/>
          <w:szCs w:val="24"/>
        </w:rPr>
        <w:t>Neudeir Loureiro do Amaral</w:t>
      </w:r>
    </w:p>
    <w:p w:rsidR="007A702C" w:rsidRPr="001C6C18" w:rsidRDefault="007A702C" w:rsidP="007A702C">
      <w:pPr>
        <w:pStyle w:val="Cabealho"/>
        <w:tabs>
          <w:tab w:val="clear" w:pos="4419"/>
          <w:tab w:val="clear" w:pos="8838"/>
        </w:tabs>
        <w:jc w:val="center"/>
        <w:rPr>
          <w:i/>
          <w:sz w:val="24"/>
          <w:szCs w:val="24"/>
        </w:rPr>
      </w:pPr>
      <w:r w:rsidRPr="001C6C18">
        <w:rPr>
          <w:i/>
          <w:sz w:val="24"/>
          <w:szCs w:val="24"/>
        </w:rPr>
        <w:t>Pregoeiro</w:t>
      </w:r>
    </w:p>
    <w:p w:rsidR="0047710B" w:rsidRPr="001C6C18" w:rsidRDefault="0047710B" w:rsidP="00C15D30">
      <w:pPr>
        <w:jc w:val="center"/>
        <w:rPr>
          <w:b/>
          <w:sz w:val="24"/>
          <w:szCs w:val="24"/>
        </w:rPr>
      </w:pPr>
    </w:p>
    <w:p w:rsidR="0047710B" w:rsidRPr="001C6C18" w:rsidRDefault="0047710B" w:rsidP="00C15D30">
      <w:pPr>
        <w:jc w:val="center"/>
        <w:rPr>
          <w:b/>
          <w:sz w:val="24"/>
          <w:szCs w:val="24"/>
        </w:rPr>
      </w:pPr>
    </w:p>
    <w:p w:rsidR="0047710B" w:rsidRDefault="0047710B" w:rsidP="00C15D30">
      <w:pPr>
        <w:jc w:val="center"/>
        <w:rPr>
          <w:b/>
          <w:sz w:val="24"/>
          <w:szCs w:val="24"/>
        </w:rPr>
      </w:pPr>
    </w:p>
    <w:p w:rsidR="006E6160" w:rsidRDefault="006E6160"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AB3E3B" w:rsidRDefault="00AB3E3B" w:rsidP="00C15D30">
      <w:pPr>
        <w:jc w:val="center"/>
        <w:rPr>
          <w:b/>
          <w:sz w:val="24"/>
          <w:szCs w:val="24"/>
        </w:rPr>
      </w:pPr>
    </w:p>
    <w:p w:rsidR="006E6160" w:rsidRDefault="006E6160" w:rsidP="00C15D30">
      <w:pPr>
        <w:jc w:val="center"/>
        <w:rPr>
          <w:b/>
          <w:sz w:val="24"/>
          <w:szCs w:val="24"/>
        </w:rPr>
      </w:pPr>
    </w:p>
    <w:p w:rsidR="006E6160" w:rsidRDefault="006E6160" w:rsidP="00C15D30">
      <w:pPr>
        <w:jc w:val="center"/>
        <w:rPr>
          <w:b/>
          <w:sz w:val="24"/>
          <w:szCs w:val="24"/>
        </w:rPr>
      </w:pPr>
    </w:p>
    <w:p w:rsidR="006E6160" w:rsidRDefault="006E6160" w:rsidP="00C15D30">
      <w:pPr>
        <w:jc w:val="center"/>
        <w:rPr>
          <w:b/>
          <w:sz w:val="24"/>
          <w:szCs w:val="24"/>
        </w:rPr>
      </w:pPr>
    </w:p>
    <w:p w:rsidR="006E6160" w:rsidRDefault="006E6160" w:rsidP="00C15D30">
      <w:pPr>
        <w:jc w:val="center"/>
        <w:rPr>
          <w:b/>
          <w:sz w:val="24"/>
          <w:szCs w:val="24"/>
        </w:rPr>
      </w:pPr>
    </w:p>
    <w:p w:rsidR="006E6160" w:rsidRDefault="006E6160" w:rsidP="00C15D30">
      <w:pPr>
        <w:jc w:val="center"/>
        <w:rPr>
          <w:b/>
          <w:sz w:val="24"/>
          <w:szCs w:val="24"/>
        </w:rPr>
      </w:pPr>
    </w:p>
    <w:p w:rsidR="006E6160" w:rsidRDefault="006E6160"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47710B" w:rsidRDefault="0047710B" w:rsidP="00C15D30">
      <w:pPr>
        <w:jc w:val="center"/>
        <w:rPr>
          <w:b/>
          <w:sz w:val="24"/>
          <w:szCs w:val="24"/>
        </w:rPr>
      </w:pPr>
    </w:p>
    <w:p w:rsidR="00B97CDF" w:rsidRPr="001C6C18" w:rsidRDefault="00B97CDF" w:rsidP="00C15D30">
      <w:pPr>
        <w:jc w:val="center"/>
        <w:rPr>
          <w:b/>
          <w:sz w:val="24"/>
          <w:szCs w:val="24"/>
        </w:rPr>
      </w:pPr>
    </w:p>
    <w:p w:rsidR="00116FF7" w:rsidRPr="001C6C18" w:rsidRDefault="00911ED1" w:rsidP="00C15D30">
      <w:pPr>
        <w:jc w:val="center"/>
        <w:rPr>
          <w:b/>
          <w:sz w:val="24"/>
          <w:szCs w:val="24"/>
        </w:rPr>
      </w:pPr>
      <w:r w:rsidRPr="001C6C18">
        <w:rPr>
          <w:b/>
          <w:sz w:val="24"/>
          <w:szCs w:val="24"/>
        </w:rPr>
        <w:lastRenderedPageBreak/>
        <w:t xml:space="preserve">MINUTA DO </w:t>
      </w:r>
      <w:r w:rsidR="00116FF7" w:rsidRPr="001C6C18">
        <w:rPr>
          <w:b/>
          <w:sz w:val="24"/>
          <w:szCs w:val="24"/>
        </w:rPr>
        <w:t>EDITAL</w:t>
      </w:r>
    </w:p>
    <w:p w:rsidR="00116FF7" w:rsidRPr="001C6C18" w:rsidRDefault="00116FF7" w:rsidP="00C15D30">
      <w:pPr>
        <w:jc w:val="center"/>
        <w:rPr>
          <w:b/>
          <w:sz w:val="24"/>
          <w:szCs w:val="24"/>
        </w:rPr>
      </w:pPr>
    </w:p>
    <w:p w:rsidR="00116FF7" w:rsidRPr="001C6C18" w:rsidRDefault="00116FF7" w:rsidP="00C15D30">
      <w:pPr>
        <w:jc w:val="center"/>
        <w:rPr>
          <w:b/>
          <w:sz w:val="24"/>
          <w:szCs w:val="24"/>
        </w:rPr>
      </w:pPr>
      <w:r w:rsidRPr="001C6C18">
        <w:rPr>
          <w:b/>
          <w:sz w:val="24"/>
          <w:szCs w:val="24"/>
        </w:rPr>
        <w:t xml:space="preserve">PREGÃO PRESENCIAL PARA REGISTRO DE PREÇOS </w:t>
      </w:r>
      <w:r w:rsidR="00DE41E8" w:rsidRPr="001C6C18">
        <w:rPr>
          <w:b/>
          <w:sz w:val="24"/>
          <w:szCs w:val="24"/>
        </w:rPr>
        <w:t xml:space="preserve">Nº </w:t>
      </w:r>
      <w:r w:rsidR="009B3D67">
        <w:rPr>
          <w:b/>
          <w:color w:val="FF0000"/>
          <w:sz w:val="24"/>
          <w:szCs w:val="24"/>
        </w:rPr>
        <w:t>023</w:t>
      </w:r>
      <w:r w:rsidR="00DE41E8" w:rsidRPr="001C6C18">
        <w:rPr>
          <w:b/>
          <w:color w:val="FF0000"/>
          <w:sz w:val="24"/>
          <w:szCs w:val="24"/>
        </w:rPr>
        <w:t>/2017</w:t>
      </w:r>
    </w:p>
    <w:p w:rsidR="00116FF7" w:rsidRPr="001C6C18" w:rsidRDefault="00116FF7" w:rsidP="00C15D30">
      <w:pPr>
        <w:jc w:val="center"/>
        <w:rPr>
          <w:b/>
          <w:sz w:val="24"/>
          <w:szCs w:val="24"/>
        </w:rPr>
      </w:pPr>
    </w:p>
    <w:p w:rsidR="00116FF7" w:rsidRPr="001C6C18" w:rsidRDefault="00116FF7" w:rsidP="00C15D30">
      <w:pPr>
        <w:jc w:val="center"/>
        <w:rPr>
          <w:b/>
          <w:sz w:val="24"/>
          <w:szCs w:val="24"/>
        </w:rPr>
      </w:pPr>
      <w:r w:rsidRPr="001C6C18">
        <w:rPr>
          <w:b/>
          <w:sz w:val="24"/>
          <w:szCs w:val="24"/>
        </w:rPr>
        <w:t>PROPOSTA DE PREÇOS</w:t>
      </w:r>
    </w:p>
    <w:p w:rsidR="00116FF7" w:rsidRPr="001C6C18" w:rsidRDefault="00116FF7" w:rsidP="00C15D30">
      <w:pPr>
        <w:jc w:val="center"/>
        <w:rPr>
          <w:b/>
          <w:sz w:val="24"/>
          <w:szCs w:val="24"/>
        </w:rPr>
      </w:pPr>
    </w:p>
    <w:p w:rsidR="00116FF7" w:rsidRPr="001C6C18" w:rsidRDefault="00116FF7" w:rsidP="00C15D30">
      <w:pPr>
        <w:jc w:val="center"/>
        <w:rPr>
          <w:b/>
          <w:sz w:val="24"/>
          <w:szCs w:val="24"/>
        </w:rPr>
      </w:pPr>
      <w:r w:rsidRPr="001C6C18">
        <w:rPr>
          <w:b/>
          <w:sz w:val="24"/>
          <w:szCs w:val="24"/>
        </w:rPr>
        <w:t>ANEXO II</w:t>
      </w:r>
    </w:p>
    <w:p w:rsidR="00F82410" w:rsidRPr="001C6C18" w:rsidRDefault="00F82410" w:rsidP="00C15D30">
      <w:pPr>
        <w:jc w:val="center"/>
        <w:rPr>
          <w:sz w:val="24"/>
          <w:szCs w:val="24"/>
        </w:rPr>
      </w:pPr>
      <w:r w:rsidRPr="001C6C18">
        <w:rPr>
          <w:sz w:val="24"/>
          <w:szCs w:val="24"/>
        </w:rPr>
        <w:t>Modelo de Proposta</w:t>
      </w:r>
    </w:p>
    <w:p w:rsidR="00F82410" w:rsidRPr="001C6C18" w:rsidRDefault="00F82410" w:rsidP="00C15D30">
      <w:pPr>
        <w:pStyle w:val="Corpodetexto31"/>
        <w:jc w:val="center"/>
      </w:pPr>
    </w:p>
    <w:tbl>
      <w:tblPr>
        <w:tblW w:w="10631" w:type="dxa"/>
        <w:tblInd w:w="-1205" w:type="dxa"/>
        <w:tblLayout w:type="fixed"/>
        <w:tblCellMar>
          <w:left w:w="70" w:type="dxa"/>
          <w:right w:w="70" w:type="dxa"/>
        </w:tblCellMar>
        <w:tblLook w:val="0000"/>
      </w:tblPr>
      <w:tblGrid>
        <w:gridCol w:w="317"/>
        <w:gridCol w:w="816"/>
        <w:gridCol w:w="737"/>
        <w:gridCol w:w="3041"/>
        <w:gridCol w:w="1043"/>
        <w:gridCol w:w="1134"/>
        <w:gridCol w:w="1701"/>
        <w:gridCol w:w="1291"/>
        <w:gridCol w:w="551"/>
      </w:tblGrid>
      <w:tr w:rsidR="00F82410" w:rsidRPr="001C6C18" w:rsidTr="00B97CDF">
        <w:trPr>
          <w:gridAfter w:val="1"/>
          <w:wAfter w:w="551" w:type="dxa"/>
          <w:trHeight w:hRule="exact" w:val="313"/>
        </w:trPr>
        <w:tc>
          <w:tcPr>
            <w:tcW w:w="1870" w:type="dxa"/>
            <w:gridSpan w:val="3"/>
            <w:vAlign w:val="bottom"/>
          </w:tcPr>
          <w:p w:rsidR="00F82410" w:rsidRPr="001C6C18" w:rsidRDefault="00F82410" w:rsidP="001342C5">
            <w:pPr>
              <w:ind w:right="18"/>
              <w:jc w:val="both"/>
              <w:rPr>
                <w:b/>
                <w:sz w:val="24"/>
                <w:szCs w:val="24"/>
              </w:rPr>
            </w:pPr>
            <w:r w:rsidRPr="001C6C18">
              <w:rPr>
                <w:b/>
                <w:sz w:val="24"/>
                <w:szCs w:val="24"/>
              </w:rPr>
              <w:t>EMPRESA:</w:t>
            </w:r>
          </w:p>
        </w:tc>
        <w:tc>
          <w:tcPr>
            <w:tcW w:w="8210" w:type="dxa"/>
            <w:gridSpan w:val="5"/>
            <w:tcBorders>
              <w:bottom w:val="single" w:sz="4" w:space="0" w:color="auto"/>
            </w:tcBorders>
          </w:tcPr>
          <w:p w:rsidR="00F82410" w:rsidRPr="001C6C18" w:rsidRDefault="00F82410" w:rsidP="001342C5">
            <w:pPr>
              <w:ind w:right="18"/>
              <w:jc w:val="both"/>
              <w:rPr>
                <w:sz w:val="24"/>
                <w:szCs w:val="24"/>
              </w:rPr>
            </w:pPr>
          </w:p>
        </w:tc>
      </w:tr>
      <w:tr w:rsidR="00F82410" w:rsidRPr="001C6C18" w:rsidTr="00B97CDF">
        <w:trPr>
          <w:gridAfter w:val="1"/>
          <w:wAfter w:w="551" w:type="dxa"/>
          <w:trHeight w:hRule="exact" w:val="376"/>
        </w:trPr>
        <w:tc>
          <w:tcPr>
            <w:tcW w:w="1870" w:type="dxa"/>
            <w:gridSpan w:val="3"/>
            <w:vAlign w:val="bottom"/>
          </w:tcPr>
          <w:p w:rsidR="00F82410" w:rsidRPr="001C6C18" w:rsidRDefault="00F82410" w:rsidP="001342C5">
            <w:pPr>
              <w:ind w:right="18"/>
              <w:jc w:val="both"/>
              <w:rPr>
                <w:b/>
                <w:sz w:val="24"/>
                <w:szCs w:val="24"/>
              </w:rPr>
            </w:pPr>
            <w:r w:rsidRPr="001C6C18">
              <w:rPr>
                <w:b/>
                <w:sz w:val="24"/>
                <w:szCs w:val="24"/>
              </w:rPr>
              <w:t>ENDEREÇO:</w:t>
            </w:r>
          </w:p>
        </w:tc>
        <w:tc>
          <w:tcPr>
            <w:tcW w:w="8210" w:type="dxa"/>
            <w:gridSpan w:val="5"/>
            <w:tcBorders>
              <w:top w:val="single" w:sz="4" w:space="0" w:color="auto"/>
              <w:bottom w:val="single" w:sz="4" w:space="0" w:color="auto"/>
            </w:tcBorders>
          </w:tcPr>
          <w:p w:rsidR="00F82410" w:rsidRPr="001C6C18" w:rsidRDefault="00F82410" w:rsidP="001342C5">
            <w:pPr>
              <w:pStyle w:val="Ttulo9"/>
              <w:jc w:val="both"/>
              <w:rPr>
                <w:szCs w:val="24"/>
              </w:rPr>
            </w:pPr>
          </w:p>
        </w:tc>
      </w:tr>
      <w:tr w:rsidR="00F82410" w:rsidRPr="001C6C18" w:rsidTr="00B97CDF">
        <w:trPr>
          <w:gridAfter w:val="1"/>
          <w:wAfter w:w="551" w:type="dxa"/>
          <w:trHeight w:hRule="exact" w:val="372"/>
        </w:trPr>
        <w:tc>
          <w:tcPr>
            <w:tcW w:w="1870" w:type="dxa"/>
            <w:gridSpan w:val="3"/>
          </w:tcPr>
          <w:p w:rsidR="00F82410" w:rsidRPr="001C6C18" w:rsidRDefault="00F82410" w:rsidP="001342C5">
            <w:pPr>
              <w:ind w:right="18"/>
              <w:jc w:val="both"/>
              <w:rPr>
                <w:sz w:val="24"/>
                <w:szCs w:val="24"/>
              </w:rPr>
            </w:pPr>
          </w:p>
          <w:p w:rsidR="00F55D49" w:rsidRPr="001C6C18" w:rsidRDefault="00F55D49" w:rsidP="001342C5">
            <w:pPr>
              <w:ind w:right="18"/>
              <w:jc w:val="both"/>
              <w:rPr>
                <w:sz w:val="24"/>
                <w:szCs w:val="24"/>
              </w:rPr>
            </w:pPr>
          </w:p>
          <w:p w:rsidR="00F55D49" w:rsidRPr="001C6C18" w:rsidRDefault="00F55D49" w:rsidP="001342C5">
            <w:pPr>
              <w:ind w:right="18"/>
              <w:jc w:val="both"/>
              <w:rPr>
                <w:sz w:val="24"/>
                <w:szCs w:val="24"/>
              </w:rPr>
            </w:pPr>
          </w:p>
        </w:tc>
        <w:tc>
          <w:tcPr>
            <w:tcW w:w="8210" w:type="dxa"/>
            <w:gridSpan w:val="5"/>
            <w:tcBorders>
              <w:top w:val="single" w:sz="4" w:space="0" w:color="auto"/>
              <w:bottom w:val="single" w:sz="4" w:space="0" w:color="auto"/>
            </w:tcBorders>
          </w:tcPr>
          <w:p w:rsidR="00F82410" w:rsidRPr="001C6C18" w:rsidRDefault="00F82410" w:rsidP="001342C5">
            <w:pPr>
              <w:ind w:right="18"/>
              <w:jc w:val="both"/>
              <w:rPr>
                <w:sz w:val="24"/>
                <w:szCs w:val="24"/>
              </w:rPr>
            </w:pPr>
          </w:p>
        </w:tc>
      </w:tr>
      <w:tr w:rsidR="00B97CDF" w:rsidRPr="00697CBC" w:rsidTr="00B97C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7" w:type="dxa"/>
          <w:trHeight w:val="314"/>
        </w:trPr>
        <w:tc>
          <w:tcPr>
            <w:tcW w:w="816" w:type="dxa"/>
            <w:shd w:val="clear" w:color="auto" w:fill="CCFFCC"/>
            <w:vAlign w:val="center"/>
          </w:tcPr>
          <w:p w:rsidR="00B97CDF" w:rsidRPr="001F0595" w:rsidRDefault="00B97CDF" w:rsidP="00A40976">
            <w:pPr>
              <w:jc w:val="center"/>
              <w:rPr>
                <w:rFonts w:ascii="Arial" w:hAnsi="Arial" w:cs="Arial"/>
                <w:b/>
                <w:bCs/>
                <w:sz w:val="18"/>
                <w:szCs w:val="24"/>
              </w:rPr>
            </w:pPr>
            <w:r w:rsidRPr="001F0595">
              <w:rPr>
                <w:rFonts w:ascii="Arial" w:hAnsi="Arial" w:cs="Arial"/>
                <w:b/>
                <w:bCs/>
                <w:sz w:val="18"/>
                <w:szCs w:val="24"/>
              </w:rPr>
              <w:t>ITEM</w:t>
            </w:r>
          </w:p>
        </w:tc>
        <w:tc>
          <w:tcPr>
            <w:tcW w:w="3778" w:type="dxa"/>
            <w:gridSpan w:val="2"/>
            <w:shd w:val="clear" w:color="auto" w:fill="CCFFCC"/>
            <w:vAlign w:val="center"/>
          </w:tcPr>
          <w:p w:rsidR="00B97CDF" w:rsidRPr="001F0595" w:rsidRDefault="00B97CDF" w:rsidP="00A40976">
            <w:pPr>
              <w:jc w:val="center"/>
              <w:rPr>
                <w:rFonts w:ascii="Arial" w:hAnsi="Arial" w:cs="Arial"/>
                <w:b/>
                <w:bCs/>
                <w:sz w:val="18"/>
                <w:szCs w:val="24"/>
              </w:rPr>
            </w:pPr>
            <w:r w:rsidRPr="001F0595">
              <w:rPr>
                <w:rFonts w:ascii="Arial" w:hAnsi="Arial" w:cs="Arial"/>
                <w:b/>
                <w:bCs/>
                <w:sz w:val="18"/>
                <w:szCs w:val="24"/>
              </w:rPr>
              <w:t>ESPECIFICAÇÃO</w:t>
            </w:r>
          </w:p>
        </w:tc>
        <w:tc>
          <w:tcPr>
            <w:tcW w:w="1043" w:type="dxa"/>
            <w:shd w:val="clear" w:color="auto" w:fill="CCFFCC"/>
            <w:vAlign w:val="center"/>
          </w:tcPr>
          <w:p w:rsidR="00B97CDF" w:rsidRPr="001F0595" w:rsidRDefault="00B97CDF" w:rsidP="00A40976">
            <w:pPr>
              <w:jc w:val="center"/>
              <w:rPr>
                <w:rFonts w:ascii="Arial" w:hAnsi="Arial" w:cs="Arial"/>
                <w:b/>
                <w:bCs/>
                <w:sz w:val="18"/>
                <w:szCs w:val="24"/>
              </w:rPr>
            </w:pPr>
            <w:r w:rsidRPr="001F0595">
              <w:rPr>
                <w:rFonts w:ascii="Arial" w:hAnsi="Arial" w:cs="Arial"/>
                <w:b/>
                <w:bCs/>
                <w:sz w:val="18"/>
                <w:szCs w:val="24"/>
              </w:rPr>
              <w:t>UNIDADE</w:t>
            </w:r>
          </w:p>
        </w:tc>
        <w:tc>
          <w:tcPr>
            <w:tcW w:w="1134" w:type="dxa"/>
            <w:shd w:val="clear" w:color="auto" w:fill="CCFFCC"/>
            <w:vAlign w:val="center"/>
          </w:tcPr>
          <w:p w:rsidR="00B97CDF" w:rsidRPr="001F0595" w:rsidRDefault="00B97CDF" w:rsidP="00A40976">
            <w:pPr>
              <w:jc w:val="center"/>
              <w:rPr>
                <w:rFonts w:ascii="Arial" w:hAnsi="Arial" w:cs="Arial"/>
                <w:b/>
                <w:bCs/>
                <w:sz w:val="18"/>
                <w:szCs w:val="24"/>
              </w:rPr>
            </w:pPr>
            <w:r w:rsidRPr="001F0595">
              <w:rPr>
                <w:rFonts w:ascii="Arial" w:hAnsi="Arial" w:cs="Arial"/>
                <w:b/>
                <w:bCs/>
                <w:sz w:val="18"/>
                <w:szCs w:val="24"/>
              </w:rPr>
              <w:t>QUANT</w:t>
            </w:r>
            <w:r>
              <w:rPr>
                <w:rFonts w:ascii="Arial" w:hAnsi="Arial" w:cs="Arial"/>
                <w:b/>
                <w:bCs/>
                <w:sz w:val="18"/>
                <w:szCs w:val="24"/>
              </w:rPr>
              <w:t>.</w:t>
            </w:r>
          </w:p>
        </w:tc>
        <w:tc>
          <w:tcPr>
            <w:tcW w:w="1701" w:type="dxa"/>
            <w:shd w:val="clear" w:color="auto" w:fill="CCFFCC"/>
            <w:vAlign w:val="center"/>
          </w:tcPr>
          <w:p w:rsidR="00B97CDF" w:rsidRPr="001F0595" w:rsidRDefault="00B97CDF" w:rsidP="00A40976">
            <w:pPr>
              <w:jc w:val="center"/>
              <w:rPr>
                <w:rFonts w:ascii="Arial" w:hAnsi="Arial" w:cs="Arial"/>
                <w:b/>
                <w:bCs/>
                <w:sz w:val="18"/>
                <w:szCs w:val="24"/>
              </w:rPr>
            </w:pPr>
            <w:r w:rsidRPr="001F0595">
              <w:rPr>
                <w:rFonts w:ascii="Arial" w:hAnsi="Arial" w:cs="Arial"/>
                <w:b/>
                <w:bCs/>
                <w:sz w:val="18"/>
                <w:szCs w:val="24"/>
              </w:rPr>
              <w:t>VALOR UNITÁRIO</w:t>
            </w:r>
          </w:p>
        </w:tc>
        <w:tc>
          <w:tcPr>
            <w:tcW w:w="1842" w:type="dxa"/>
            <w:gridSpan w:val="2"/>
            <w:shd w:val="clear" w:color="auto" w:fill="CCFFCC"/>
            <w:vAlign w:val="center"/>
          </w:tcPr>
          <w:p w:rsidR="00B97CDF" w:rsidRPr="001F0595" w:rsidRDefault="00B97CDF" w:rsidP="00A40976">
            <w:pPr>
              <w:jc w:val="center"/>
              <w:rPr>
                <w:rFonts w:ascii="Arial" w:hAnsi="Arial" w:cs="Arial"/>
                <w:b/>
                <w:bCs/>
                <w:sz w:val="18"/>
                <w:szCs w:val="24"/>
              </w:rPr>
            </w:pPr>
            <w:r w:rsidRPr="001F0595">
              <w:rPr>
                <w:rFonts w:ascii="Arial" w:hAnsi="Arial" w:cs="Arial"/>
                <w:b/>
                <w:bCs/>
                <w:sz w:val="18"/>
                <w:szCs w:val="24"/>
              </w:rPr>
              <w:t>VALOR TOTAL</w:t>
            </w:r>
          </w:p>
        </w:tc>
      </w:tr>
      <w:tr w:rsidR="00B97CDF" w:rsidRPr="00697CBC" w:rsidTr="00B97C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7" w:type="dxa"/>
          <w:trHeight w:val="2594"/>
        </w:trPr>
        <w:tc>
          <w:tcPr>
            <w:tcW w:w="816" w:type="dxa"/>
            <w:shd w:val="clear" w:color="auto" w:fill="auto"/>
            <w:vAlign w:val="center"/>
          </w:tcPr>
          <w:p w:rsidR="00B97CDF" w:rsidRPr="00D120A5" w:rsidRDefault="00B97CDF" w:rsidP="00A40976">
            <w:pPr>
              <w:jc w:val="center"/>
              <w:rPr>
                <w:rFonts w:ascii="Arial" w:hAnsi="Arial" w:cs="Arial"/>
                <w:color w:val="000000"/>
                <w:szCs w:val="28"/>
              </w:rPr>
            </w:pPr>
            <w:r w:rsidRPr="00D120A5">
              <w:rPr>
                <w:rFonts w:ascii="Arial" w:hAnsi="Arial" w:cs="Arial"/>
                <w:color w:val="000000"/>
                <w:szCs w:val="28"/>
              </w:rPr>
              <w:t>1</w:t>
            </w:r>
          </w:p>
        </w:tc>
        <w:tc>
          <w:tcPr>
            <w:tcW w:w="3778" w:type="dxa"/>
            <w:gridSpan w:val="2"/>
            <w:shd w:val="clear" w:color="auto" w:fill="auto"/>
            <w:vAlign w:val="center"/>
          </w:tcPr>
          <w:p w:rsidR="00B97CDF" w:rsidRPr="001F0595" w:rsidRDefault="00B97CDF" w:rsidP="00A40976">
            <w:pPr>
              <w:jc w:val="center"/>
              <w:rPr>
                <w:szCs w:val="28"/>
              </w:rPr>
            </w:pPr>
            <w:r w:rsidRPr="001F0595">
              <w:rPr>
                <w:bCs/>
                <w:szCs w:val="28"/>
              </w:rPr>
              <w:t>Eventual e futura contratação de empresa especializada em Hospedagem-Diária, com um acompanhante, incluindo Café da manhã, almoço e jantar l próximo ao CTO – Petrópolis, localizado à Rua Sá Earp, Centro, Petrópolis-RJ</w:t>
            </w:r>
          </w:p>
        </w:tc>
        <w:tc>
          <w:tcPr>
            <w:tcW w:w="1043" w:type="dxa"/>
            <w:vAlign w:val="center"/>
          </w:tcPr>
          <w:p w:rsidR="00B97CDF" w:rsidRPr="00D120A5" w:rsidRDefault="00B97CDF" w:rsidP="00A40976">
            <w:pPr>
              <w:jc w:val="center"/>
              <w:rPr>
                <w:rFonts w:ascii="Arial" w:hAnsi="Arial" w:cs="Arial"/>
                <w:szCs w:val="28"/>
              </w:rPr>
            </w:pPr>
            <w:r w:rsidRPr="00D120A5">
              <w:rPr>
                <w:rFonts w:ascii="Arial" w:hAnsi="Arial" w:cs="Arial"/>
                <w:szCs w:val="28"/>
              </w:rPr>
              <w:t>UN</w:t>
            </w:r>
          </w:p>
        </w:tc>
        <w:tc>
          <w:tcPr>
            <w:tcW w:w="1134" w:type="dxa"/>
            <w:vAlign w:val="center"/>
          </w:tcPr>
          <w:p w:rsidR="00B97CDF" w:rsidRPr="00D120A5" w:rsidRDefault="00B97CDF" w:rsidP="00A40976">
            <w:pPr>
              <w:jc w:val="center"/>
              <w:rPr>
                <w:rFonts w:ascii="Arial" w:hAnsi="Arial" w:cs="Arial"/>
                <w:szCs w:val="28"/>
              </w:rPr>
            </w:pPr>
            <w:r w:rsidRPr="00D120A5">
              <w:rPr>
                <w:rFonts w:ascii="Arial" w:hAnsi="Arial" w:cs="Arial"/>
                <w:szCs w:val="28"/>
              </w:rPr>
              <w:t>330</w:t>
            </w:r>
          </w:p>
        </w:tc>
        <w:tc>
          <w:tcPr>
            <w:tcW w:w="1701" w:type="dxa"/>
            <w:vAlign w:val="center"/>
          </w:tcPr>
          <w:p w:rsidR="00B97CDF" w:rsidRPr="00D120A5" w:rsidRDefault="00B97CDF" w:rsidP="00A40976">
            <w:pPr>
              <w:jc w:val="center"/>
              <w:rPr>
                <w:rFonts w:ascii="Arial" w:hAnsi="Arial" w:cs="Arial"/>
                <w:szCs w:val="28"/>
              </w:rPr>
            </w:pPr>
          </w:p>
        </w:tc>
        <w:tc>
          <w:tcPr>
            <w:tcW w:w="1842" w:type="dxa"/>
            <w:gridSpan w:val="2"/>
            <w:vAlign w:val="center"/>
          </w:tcPr>
          <w:p w:rsidR="00B97CDF" w:rsidRPr="00D120A5" w:rsidRDefault="00B97CDF" w:rsidP="00A40976">
            <w:pPr>
              <w:jc w:val="center"/>
              <w:rPr>
                <w:rFonts w:ascii="Arial" w:hAnsi="Arial" w:cs="Arial"/>
                <w:szCs w:val="28"/>
              </w:rPr>
            </w:pPr>
          </w:p>
        </w:tc>
      </w:tr>
    </w:tbl>
    <w:p w:rsidR="000164B2" w:rsidRDefault="000164B2" w:rsidP="000164B2">
      <w:pPr>
        <w:spacing w:after="160"/>
        <w:rPr>
          <w:b/>
          <w:sz w:val="24"/>
          <w:szCs w:val="24"/>
        </w:rPr>
      </w:pPr>
    </w:p>
    <w:p w:rsidR="00B40327" w:rsidRPr="001C6C18" w:rsidRDefault="00B40327" w:rsidP="001342C5">
      <w:pPr>
        <w:ind w:right="46"/>
        <w:jc w:val="both"/>
        <w:rPr>
          <w:sz w:val="24"/>
          <w:szCs w:val="24"/>
        </w:rPr>
      </w:pPr>
    </w:p>
    <w:p w:rsidR="000164B2" w:rsidRPr="00591B0A" w:rsidRDefault="000164B2" w:rsidP="000164B2">
      <w:pPr>
        <w:spacing w:line="360" w:lineRule="auto"/>
        <w:ind w:right="46"/>
        <w:rPr>
          <w:b/>
          <w:sz w:val="24"/>
          <w:szCs w:val="24"/>
        </w:rPr>
      </w:pPr>
      <w:r w:rsidRPr="00591B0A">
        <w:rPr>
          <w:b/>
          <w:sz w:val="24"/>
          <w:szCs w:val="24"/>
        </w:rPr>
        <w:t xml:space="preserve">Validade da Proposta: </w:t>
      </w:r>
      <w:r w:rsidRPr="00591B0A">
        <w:rPr>
          <w:sz w:val="24"/>
          <w:szCs w:val="24"/>
        </w:rPr>
        <w:t xml:space="preserve">60 dias </w:t>
      </w:r>
      <w:r w:rsidRPr="00591B0A">
        <w:rPr>
          <w:b/>
          <w:sz w:val="24"/>
          <w:szCs w:val="24"/>
        </w:rPr>
        <w:t>________________________________________________________________</w:t>
      </w:r>
    </w:p>
    <w:p w:rsidR="000164B2" w:rsidRPr="00591B0A" w:rsidRDefault="000164B2" w:rsidP="000164B2">
      <w:pPr>
        <w:spacing w:line="360" w:lineRule="auto"/>
        <w:ind w:right="46"/>
        <w:jc w:val="both"/>
        <w:rPr>
          <w:sz w:val="24"/>
          <w:szCs w:val="24"/>
        </w:rPr>
      </w:pPr>
      <w:r w:rsidRPr="00591B0A">
        <w:rPr>
          <w:sz w:val="24"/>
          <w:szCs w:val="24"/>
        </w:rPr>
        <w:t>Esta proposta deverá ser preenchida e enviada à PREFEITURA MUNICIPAL DE BOM JARDIM, devidamente assinada por responsável da firma informante, em envelope lacrado.</w:t>
      </w:r>
    </w:p>
    <w:p w:rsidR="000164B2" w:rsidRPr="00591B0A" w:rsidRDefault="000164B2" w:rsidP="000164B2">
      <w:pPr>
        <w:spacing w:line="360" w:lineRule="auto"/>
        <w:ind w:right="18"/>
        <w:jc w:val="center"/>
        <w:rPr>
          <w:sz w:val="24"/>
          <w:szCs w:val="24"/>
        </w:rPr>
      </w:pPr>
      <w:r w:rsidRPr="00591B0A">
        <w:rPr>
          <w:sz w:val="24"/>
          <w:szCs w:val="24"/>
        </w:rPr>
        <w:t>Bom Jardim/RJ, ______ de ___________________ de 2017.</w:t>
      </w:r>
    </w:p>
    <w:p w:rsidR="000164B2" w:rsidRPr="00591B0A" w:rsidRDefault="000164B2" w:rsidP="000164B2">
      <w:pPr>
        <w:spacing w:line="360" w:lineRule="auto"/>
        <w:ind w:right="18"/>
        <w:jc w:val="center"/>
        <w:rPr>
          <w:sz w:val="24"/>
          <w:szCs w:val="24"/>
        </w:rPr>
      </w:pPr>
    </w:p>
    <w:p w:rsidR="000164B2" w:rsidRPr="00591B0A" w:rsidRDefault="000164B2" w:rsidP="000164B2">
      <w:pPr>
        <w:spacing w:line="360" w:lineRule="auto"/>
        <w:ind w:right="166"/>
        <w:jc w:val="center"/>
        <w:rPr>
          <w:sz w:val="24"/>
          <w:szCs w:val="24"/>
        </w:rPr>
      </w:pPr>
      <w:r w:rsidRPr="00591B0A">
        <w:rPr>
          <w:sz w:val="24"/>
          <w:szCs w:val="24"/>
        </w:rPr>
        <w:t>__________________________________________</w:t>
      </w:r>
    </w:p>
    <w:p w:rsidR="000164B2" w:rsidRPr="00591B0A" w:rsidRDefault="000164B2" w:rsidP="000164B2">
      <w:pPr>
        <w:spacing w:line="360" w:lineRule="auto"/>
        <w:ind w:right="46"/>
        <w:jc w:val="center"/>
        <w:rPr>
          <w:sz w:val="24"/>
          <w:szCs w:val="24"/>
        </w:rPr>
      </w:pPr>
      <w:r w:rsidRPr="00591B0A">
        <w:rPr>
          <w:sz w:val="24"/>
          <w:szCs w:val="24"/>
        </w:rPr>
        <w:t>Carimbo do CNPJ e assinatura do proponente</w:t>
      </w: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0164B2" w:rsidRDefault="000164B2" w:rsidP="00C15D30">
      <w:pPr>
        <w:jc w:val="center"/>
        <w:rPr>
          <w:b/>
          <w:sz w:val="24"/>
          <w:szCs w:val="24"/>
        </w:rPr>
      </w:pPr>
    </w:p>
    <w:p w:rsidR="00116FF7" w:rsidRPr="001C6C18" w:rsidRDefault="00116FF7" w:rsidP="00C15D30">
      <w:pPr>
        <w:jc w:val="center"/>
        <w:rPr>
          <w:b/>
          <w:sz w:val="24"/>
          <w:szCs w:val="24"/>
        </w:rPr>
      </w:pPr>
      <w:r w:rsidRPr="001C6C18">
        <w:rPr>
          <w:b/>
          <w:sz w:val="24"/>
          <w:szCs w:val="24"/>
        </w:rPr>
        <w:lastRenderedPageBreak/>
        <w:t>EDITAL</w:t>
      </w:r>
    </w:p>
    <w:p w:rsidR="00123CB5" w:rsidRPr="001C6C18" w:rsidRDefault="00123CB5" w:rsidP="00C15D30">
      <w:pPr>
        <w:jc w:val="center"/>
        <w:rPr>
          <w:b/>
          <w:sz w:val="24"/>
          <w:szCs w:val="24"/>
        </w:rPr>
      </w:pPr>
    </w:p>
    <w:p w:rsidR="00116FF7" w:rsidRPr="001C6C18" w:rsidRDefault="00116FF7" w:rsidP="00C15D30">
      <w:pPr>
        <w:jc w:val="center"/>
        <w:rPr>
          <w:b/>
          <w:sz w:val="24"/>
          <w:szCs w:val="24"/>
        </w:rPr>
      </w:pPr>
      <w:r w:rsidRPr="001C6C18">
        <w:rPr>
          <w:b/>
          <w:sz w:val="24"/>
          <w:szCs w:val="24"/>
        </w:rPr>
        <w:t xml:space="preserve">PREGÃO PRESENCIAL PARA REGISTRO DE PREÇOS </w:t>
      </w:r>
      <w:r w:rsidR="00DE41E8" w:rsidRPr="001C6C18">
        <w:rPr>
          <w:b/>
          <w:sz w:val="24"/>
          <w:szCs w:val="24"/>
        </w:rPr>
        <w:t xml:space="preserve">Nº </w:t>
      </w:r>
      <w:r w:rsidR="009B3D67">
        <w:rPr>
          <w:b/>
          <w:color w:val="FF0000"/>
          <w:sz w:val="24"/>
          <w:szCs w:val="24"/>
        </w:rPr>
        <w:t>023</w:t>
      </w:r>
      <w:r w:rsidR="00DE41E8" w:rsidRPr="001C6C18">
        <w:rPr>
          <w:b/>
          <w:color w:val="FF0000"/>
          <w:sz w:val="24"/>
          <w:szCs w:val="24"/>
        </w:rPr>
        <w:t>/2017</w:t>
      </w:r>
    </w:p>
    <w:p w:rsidR="00123CB5" w:rsidRPr="001C6C18" w:rsidRDefault="00123CB5" w:rsidP="00C15D30">
      <w:pPr>
        <w:jc w:val="center"/>
        <w:rPr>
          <w:b/>
          <w:sz w:val="24"/>
          <w:szCs w:val="24"/>
        </w:rPr>
      </w:pPr>
    </w:p>
    <w:p w:rsidR="00116FF7" w:rsidRPr="001C6C18" w:rsidRDefault="00116FF7" w:rsidP="00C15D30">
      <w:pPr>
        <w:jc w:val="center"/>
        <w:rPr>
          <w:b/>
          <w:sz w:val="24"/>
          <w:szCs w:val="24"/>
        </w:rPr>
      </w:pPr>
      <w:r w:rsidRPr="001C6C18">
        <w:rPr>
          <w:b/>
          <w:sz w:val="24"/>
          <w:szCs w:val="24"/>
        </w:rPr>
        <w:t>ATA DE REGISTRO DE PREÇOS</w:t>
      </w:r>
    </w:p>
    <w:p w:rsidR="000164B2" w:rsidRDefault="000164B2" w:rsidP="00C15D30">
      <w:pPr>
        <w:jc w:val="center"/>
        <w:rPr>
          <w:b/>
          <w:sz w:val="24"/>
          <w:szCs w:val="24"/>
        </w:rPr>
      </w:pPr>
    </w:p>
    <w:p w:rsidR="00116FF7" w:rsidRDefault="00116FF7" w:rsidP="00C15D30">
      <w:pPr>
        <w:jc w:val="center"/>
        <w:rPr>
          <w:b/>
          <w:sz w:val="24"/>
          <w:szCs w:val="24"/>
        </w:rPr>
      </w:pPr>
      <w:r w:rsidRPr="001C6C18">
        <w:rPr>
          <w:b/>
          <w:sz w:val="24"/>
          <w:szCs w:val="24"/>
        </w:rPr>
        <w:t>ANEXO III</w:t>
      </w:r>
    </w:p>
    <w:p w:rsidR="001757D8" w:rsidRPr="001C1D8D" w:rsidRDefault="001757D8" w:rsidP="001C1D8D">
      <w:pPr>
        <w:autoSpaceDE w:val="0"/>
        <w:autoSpaceDN w:val="0"/>
        <w:adjustRightInd w:val="0"/>
        <w:spacing w:line="276" w:lineRule="auto"/>
        <w:jc w:val="both"/>
        <w:rPr>
          <w:bCs/>
          <w:sz w:val="24"/>
          <w:szCs w:val="24"/>
        </w:rPr>
      </w:pPr>
      <w:r w:rsidRPr="001C6C18">
        <w:rPr>
          <w:sz w:val="24"/>
          <w:szCs w:val="24"/>
        </w:rPr>
        <w:t xml:space="preserve">Aos __________ dias do mês de __________ do ano de______________, na </w:t>
      </w:r>
      <w:r w:rsidR="00043DF2" w:rsidRPr="001C6C18">
        <w:rPr>
          <w:sz w:val="24"/>
          <w:szCs w:val="24"/>
        </w:rPr>
        <w:t>Comissão de Licitações e Compras</w:t>
      </w:r>
      <w:r w:rsidRPr="001C6C18">
        <w:rPr>
          <w:sz w:val="24"/>
          <w:szCs w:val="24"/>
        </w:rPr>
        <w:t xml:space="preserve">, registram-se os </w:t>
      </w:r>
      <w:r w:rsidR="00B3525C" w:rsidRPr="001C6C18">
        <w:rPr>
          <w:sz w:val="24"/>
          <w:szCs w:val="24"/>
        </w:rPr>
        <w:t>p</w:t>
      </w:r>
      <w:r w:rsidR="00224A4D">
        <w:rPr>
          <w:sz w:val="24"/>
          <w:szCs w:val="24"/>
        </w:rPr>
        <w:t>reços</w:t>
      </w:r>
      <w:r w:rsidRPr="001C6C18">
        <w:rPr>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1C6C18">
        <w:rPr>
          <w:sz w:val="24"/>
          <w:szCs w:val="24"/>
        </w:rPr>
        <w:t xml:space="preserve">Constitui objeto desta Licitação o </w:t>
      </w:r>
      <w:r w:rsidR="00E93BF0" w:rsidRPr="001C6C18">
        <w:rPr>
          <w:sz w:val="24"/>
          <w:szCs w:val="24"/>
        </w:rPr>
        <w:t xml:space="preserve">Registro de Preços para </w:t>
      </w:r>
      <w:r w:rsidR="001C1D8D" w:rsidRPr="00971612">
        <w:rPr>
          <w:bCs/>
          <w:sz w:val="24"/>
          <w:szCs w:val="24"/>
        </w:rPr>
        <w:t xml:space="preserve">Contratação de empresa para eventual e futura hospedagem-diária, com um acompanhante, incluindo café da manhã, almoço e jantar, próximo ao cto – Petrópolis, </w:t>
      </w:r>
      <w:r w:rsidR="001C1D8D">
        <w:rPr>
          <w:bCs/>
          <w:sz w:val="24"/>
          <w:szCs w:val="24"/>
        </w:rPr>
        <w:t>l</w:t>
      </w:r>
      <w:r w:rsidR="001C1D8D" w:rsidRPr="00971612">
        <w:rPr>
          <w:bCs/>
          <w:sz w:val="24"/>
          <w:szCs w:val="24"/>
        </w:rPr>
        <w:t>ocalizado à Rua Sá Earp, Centro, Petrópolis-R</w:t>
      </w:r>
      <w:r w:rsidR="001C1D8D">
        <w:rPr>
          <w:bCs/>
          <w:sz w:val="24"/>
          <w:szCs w:val="24"/>
        </w:rPr>
        <w:t>J</w:t>
      </w:r>
      <w:r w:rsidR="00C916BC" w:rsidRPr="001C6C18">
        <w:rPr>
          <w:sz w:val="24"/>
          <w:szCs w:val="24"/>
        </w:rPr>
        <w:t xml:space="preserve">, </w:t>
      </w:r>
      <w:r w:rsidRPr="001C6C18">
        <w:rPr>
          <w:sz w:val="24"/>
          <w:szCs w:val="24"/>
        </w:rPr>
        <w:t xml:space="preserve">decorrente do Pregão Presencial para Registro de Preços nº </w:t>
      </w:r>
      <w:r w:rsidR="00905D2E" w:rsidRPr="001C6C18">
        <w:rPr>
          <w:sz w:val="24"/>
          <w:szCs w:val="24"/>
        </w:rPr>
        <w:t>_______</w:t>
      </w:r>
      <w:r w:rsidR="00BF202D" w:rsidRPr="001C6C18">
        <w:rPr>
          <w:sz w:val="24"/>
          <w:szCs w:val="24"/>
        </w:rPr>
        <w:t>/1</w:t>
      </w:r>
      <w:r w:rsidR="00DE41E8" w:rsidRPr="001C6C18">
        <w:rPr>
          <w:sz w:val="24"/>
          <w:szCs w:val="24"/>
        </w:rPr>
        <w:t>7</w:t>
      </w:r>
      <w:r w:rsidRPr="001C6C18">
        <w:rPr>
          <w:sz w:val="24"/>
          <w:szCs w:val="24"/>
        </w:rPr>
        <w:t xml:space="preserve">,  Processo nº </w:t>
      </w:r>
      <w:r w:rsidR="00DE41E8" w:rsidRPr="001C6C18">
        <w:rPr>
          <w:sz w:val="24"/>
          <w:szCs w:val="24"/>
        </w:rPr>
        <w:t>51</w:t>
      </w:r>
      <w:r w:rsidR="005A48E7" w:rsidRPr="001C6C18">
        <w:rPr>
          <w:sz w:val="24"/>
          <w:szCs w:val="24"/>
        </w:rPr>
        <w:t>52</w:t>
      </w:r>
      <w:r w:rsidR="00043DF2" w:rsidRPr="001C6C18">
        <w:rPr>
          <w:sz w:val="24"/>
          <w:szCs w:val="24"/>
        </w:rPr>
        <w:t>/1</w:t>
      </w:r>
      <w:r w:rsidR="00DE41E8" w:rsidRPr="001C6C18">
        <w:rPr>
          <w:sz w:val="24"/>
          <w:szCs w:val="24"/>
        </w:rPr>
        <w:t>6</w:t>
      </w:r>
      <w:r w:rsidR="00905D2E" w:rsidRPr="001C6C18">
        <w:rPr>
          <w:sz w:val="24"/>
          <w:szCs w:val="24"/>
        </w:rPr>
        <w:t>.</w:t>
      </w:r>
      <w:r w:rsidRPr="001C6C18">
        <w:rPr>
          <w:sz w:val="24"/>
          <w:szCs w:val="24"/>
        </w:rPr>
        <w:t xml:space="preserve"> Integram esta Ata de Registro de Preços o Termo de Proposta Comercial- Anexo II, independente de transcrição. </w:t>
      </w:r>
    </w:p>
    <w:p w:rsidR="001757D8" w:rsidRDefault="001C1D8D" w:rsidP="001C1D8D">
      <w:pPr>
        <w:jc w:val="both"/>
        <w:rPr>
          <w:sz w:val="24"/>
          <w:szCs w:val="24"/>
        </w:rPr>
      </w:pPr>
      <w:r>
        <w:rPr>
          <w:sz w:val="24"/>
          <w:szCs w:val="24"/>
        </w:rPr>
        <w:t xml:space="preserve">  </w:t>
      </w:r>
      <w:r w:rsidR="001757D8" w:rsidRPr="001C6C18">
        <w:rPr>
          <w:sz w:val="24"/>
          <w:szCs w:val="24"/>
        </w:rPr>
        <w:t xml:space="preserve">O prazo de vigência do registro de preços será de </w:t>
      </w:r>
      <w:r w:rsidR="00414429" w:rsidRPr="001C6C18">
        <w:rPr>
          <w:sz w:val="24"/>
          <w:szCs w:val="24"/>
        </w:rPr>
        <w:t>12</w:t>
      </w:r>
      <w:r w:rsidR="001757D8" w:rsidRPr="001C6C18">
        <w:rPr>
          <w:sz w:val="24"/>
          <w:szCs w:val="24"/>
        </w:rPr>
        <w:t xml:space="preserve"> (</w:t>
      </w:r>
      <w:r w:rsidR="00414429" w:rsidRPr="001C6C18">
        <w:rPr>
          <w:sz w:val="24"/>
          <w:szCs w:val="24"/>
        </w:rPr>
        <w:t>doze</w:t>
      </w:r>
      <w:r w:rsidR="001757D8" w:rsidRPr="001C6C18">
        <w:rPr>
          <w:sz w:val="24"/>
          <w:szCs w:val="24"/>
        </w:rPr>
        <w:t>) meses, contados da assinatura desta ata.</w:t>
      </w:r>
    </w:p>
    <w:p w:rsidR="001C1D8D" w:rsidRDefault="001C1D8D" w:rsidP="001342C5">
      <w:pPr>
        <w:ind w:hanging="851"/>
        <w:jc w:val="both"/>
        <w:rPr>
          <w:sz w:val="24"/>
          <w:szCs w:val="24"/>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1"/>
        <w:gridCol w:w="3894"/>
        <w:gridCol w:w="1075"/>
        <w:gridCol w:w="1169"/>
        <w:gridCol w:w="1244"/>
        <w:gridCol w:w="1701"/>
      </w:tblGrid>
      <w:tr w:rsidR="001C1D8D" w:rsidRPr="001F0595" w:rsidTr="001C1D8D">
        <w:trPr>
          <w:trHeight w:val="314"/>
        </w:trPr>
        <w:tc>
          <w:tcPr>
            <w:tcW w:w="841" w:type="dxa"/>
            <w:shd w:val="clear" w:color="auto" w:fill="CCFFCC"/>
            <w:vAlign w:val="center"/>
          </w:tcPr>
          <w:p w:rsidR="001C1D8D" w:rsidRPr="001C1D8D" w:rsidRDefault="001C1D8D" w:rsidP="00A40976">
            <w:pPr>
              <w:jc w:val="center"/>
              <w:rPr>
                <w:rFonts w:ascii="Arial" w:hAnsi="Arial" w:cs="Arial"/>
                <w:b/>
                <w:bCs/>
                <w:sz w:val="20"/>
                <w:szCs w:val="24"/>
              </w:rPr>
            </w:pPr>
            <w:r w:rsidRPr="001C1D8D">
              <w:rPr>
                <w:rFonts w:ascii="Arial" w:hAnsi="Arial" w:cs="Arial"/>
                <w:b/>
                <w:bCs/>
                <w:sz w:val="20"/>
                <w:szCs w:val="24"/>
              </w:rPr>
              <w:t>ITEM</w:t>
            </w:r>
          </w:p>
        </w:tc>
        <w:tc>
          <w:tcPr>
            <w:tcW w:w="3894" w:type="dxa"/>
            <w:shd w:val="clear" w:color="auto" w:fill="CCFFCC"/>
            <w:vAlign w:val="center"/>
          </w:tcPr>
          <w:p w:rsidR="001C1D8D" w:rsidRPr="001C1D8D" w:rsidRDefault="001C1D8D" w:rsidP="00A40976">
            <w:pPr>
              <w:jc w:val="center"/>
              <w:rPr>
                <w:rFonts w:ascii="Arial" w:hAnsi="Arial" w:cs="Arial"/>
                <w:b/>
                <w:bCs/>
                <w:sz w:val="20"/>
                <w:szCs w:val="24"/>
              </w:rPr>
            </w:pPr>
            <w:r w:rsidRPr="001C1D8D">
              <w:rPr>
                <w:rFonts w:ascii="Arial" w:hAnsi="Arial" w:cs="Arial"/>
                <w:b/>
                <w:bCs/>
                <w:sz w:val="20"/>
                <w:szCs w:val="24"/>
              </w:rPr>
              <w:t>ESPECIFICAÇÃO</w:t>
            </w:r>
          </w:p>
        </w:tc>
        <w:tc>
          <w:tcPr>
            <w:tcW w:w="1075" w:type="dxa"/>
            <w:shd w:val="clear" w:color="auto" w:fill="CCFFCC"/>
            <w:vAlign w:val="center"/>
          </w:tcPr>
          <w:p w:rsidR="001C1D8D" w:rsidRPr="001C1D8D" w:rsidRDefault="001C1D8D" w:rsidP="00A40976">
            <w:pPr>
              <w:jc w:val="center"/>
              <w:rPr>
                <w:rFonts w:ascii="Arial" w:hAnsi="Arial" w:cs="Arial"/>
                <w:b/>
                <w:bCs/>
                <w:sz w:val="20"/>
                <w:szCs w:val="24"/>
              </w:rPr>
            </w:pPr>
            <w:r w:rsidRPr="001C1D8D">
              <w:rPr>
                <w:rFonts w:ascii="Arial" w:hAnsi="Arial" w:cs="Arial"/>
                <w:b/>
                <w:bCs/>
                <w:sz w:val="20"/>
                <w:szCs w:val="24"/>
              </w:rPr>
              <w:t>UNIDADE</w:t>
            </w:r>
          </w:p>
        </w:tc>
        <w:tc>
          <w:tcPr>
            <w:tcW w:w="1169" w:type="dxa"/>
            <w:shd w:val="clear" w:color="auto" w:fill="CCFFCC"/>
            <w:vAlign w:val="center"/>
          </w:tcPr>
          <w:p w:rsidR="001C1D8D" w:rsidRDefault="001C1D8D" w:rsidP="00A40976">
            <w:pPr>
              <w:jc w:val="center"/>
              <w:rPr>
                <w:rFonts w:ascii="Arial" w:hAnsi="Arial" w:cs="Arial"/>
                <w:b/>
                <w:bCs/>
                <w:sz w:val="20"/>
                <w:szCs w:val="24"/>
              </w:rPr>
            </w:pPr>
            <w:r w:rsidRPr="001C1D8D">
              <w:rPr>
                <w:rFonts w:ascii="Arial" w:hAnsi="Arial" w:cs="Arial"/>
                <w:b/>
                <w:bCs/>
                <w:sz w:val="20"/>
                <w:szCs w:val="24"/>
              </w:rPr>
              <w:t>QUANT.</w:t>
            </w:r>
          </w:p>
          <w:p w:rsidR="001C1D8D" w:rsidRPr="001C1D8D" w:rsidRDefault="001C1D8D" w:rsidP="00A40976">
            <w:pPr>
              <w:jc w:val="center"/>
              <w:rPr>
                <w:rFonts w:ascii="Arial" w:hAnsi="Arial" w:cs="Arial"/>
                <w:b/>
                <w:bCs/>
                <w:sz w:val="20"/>
                <w:szCs w:val="24"/>
              </w:rPr>
            </w:pPr>
            <w:r>
              <w:rPr>
                <w:rFonts w:ascii="Arial" w:hAnsi="Arial" w:cs="Arial"/>
                <w:b/>
                <w:bCs/>
                <w:sz w:val="20"/>
                <w:szCs w:val="24"/>
              </w:rPr>
              <w:t>MÁXIMA</w:t>
            </w:r>
          </w:p>
        </w:tc>
        <w:tc>
          <w:tcPr>
            <w:tcW w:w="1244" w:type="dxa"/>
            <w:shd w:val="clear" w:color="auto" w:fill="CCFFCC"/>
            <w:vAlign w:val="center"/>
          </w:tcPr>
          <w:p w:rsidR="001C1D8D" w:rsidRPr="001C1D8D" w:rsidRDefault="001C1D8D" w:rsidP="00A40976">
            <w:pPr>
              <w:jc w:val="center"/>
              <w:rPr>
                <w:rFonts w:ascii="Arial" w:hAnsi="Arial" w:cs="Arial"/>
                <w:b/>
                <w:bCs/>
                <w:sz w:val="20"/>
                <w:szCs w:val="24"/>
              </w:rPr>
            </w:pPr>
            <w:r w:rsidRPr="001C1D8D">
              <w:rPr>
                <w:rFonts w:ascii="Arial" w:hAnsi="Arial" w:cs="Arial"/>
                <w:b/>
                <w:bCs/>
                <w:sz w:val="20"/>
                <w:szCs w:val="24"/>
              </w:rPr>
              <w:t>VALOR UNITÁRIO</w:t>
            </w:r>
          </w:p>
        </w:tc>
        <w:tc>
          <w:tcPr>
            <w:tcW w:w="1701" w:type="dxa"/>
            <w:shd w:val="clear" w:color="auto" w:fill="CCFFCC"/>
            <w:vAlign w:val="center"/>
          </w:tcPr>
          <w:p w:rsidR="001C1D8D" w:rsidRPr="001C1D8D" w:rsidRDefault="001C1D8D" w:rsidP="00A40976">
            <w:pPr>
              <w:jc w:val="center"/>
              <w:rPr>
                <w:rFonts w:ascii="Arial" w:hAnsi="Arial" w:cs="Arial"/>
                <w:b/>
                <w:bCs/>
                <w:sz w:val="20"/>
                <w:szCs w:val="24"/>
              </w:rPr>
            </w:pPr>
            <w:r w:rsidRPr="001C1D8D">
              <w:rPr>
                <w:rFonts w:ascii="Arial" w:hAnsi="Arial" w:cs="Arial"/>
                <w:b/>
                <w:bCs/>
                <w:sz w:val="20"/>
                <w:szCs w:val="24"/>
              </w:rPr>
              <w:t>EMPRESA VENCEDORA</w:t>
            </w:r>
          </w:p>
        </w:tc>
      </w:tr>
      <w:tr w:rsidR="001C1D8D" w:rsidRPr="00D120A5" w:rsidTr="001C1D8D">
        <w:trPr>
          <w:trHeight w:val="1653"/>
        </w:trPr>
        <w:tc>
          <w:tcPr>
            <w:tcW w:w="841" w:type="dxa"/>
            <w:shd w:val="clear" w:color="auto" w:fill="auto"/>
            <w:vAlign w:val="center"/>
          </w:tcPr>
          <w:p w:rsidR="001C1D8D" w:rsidRPr="001C1D8D" w:rsidRDefault="001C1D8D" w:rsidP="00A40976">
            <w:pPr>
              <w:jc w:val="center"/>
              <w:rPr>
                <w:rFonts w:ascii="Arial" w:hAnsi="Arial" w:cs="Arial"/>
                <w:color w:val="000000"/>
                <w:sz w:val="22"/>
                <w:szCs w:val="28"/>
              </w:rPr>
            </w:pPr>
            <w:r w:rsidRPr="001C1D8D">
              <w:rPr>
                <w:rFonts w:ascii="Arial" w:hAnsi="Arial" w:cs="Arial"/>
                <w:color w:val="000000"/>
                <w:sz w:val="22"/>
                <w:szCs w:val="28"/>
              </w:rPr>
              <w:t>1</w:t>
            </w:r>
          </w:p>
        </w:tc>
        <w:tc>
          <w:tcPr>
            <w:tcW w:w="3894" w:type="dxa"/>
            <w:shd w:val="clear" w:color="auto" w:fill="auto"/>
            <w:vAlign w:val="center"/>
          </w:tcPr>
          <w:p w:rsidR="001C1D8D" w:rsidRPr="001C1D8D" w:rsidRDefault="001C1D8D" w:rsidP="00A40976">
            <w:pPr>
              <w:jc w:val="center"/>
              <w:rPr>
                <w:sz w:val="22"/>
                <w:szCs w:val="28"/>
              </w:rPr>
            </w:pPr>
            <w:r w:rsidRPr="001C1D8D">
              <w:rPr>
                <w:bCs/>
                <w:sz w:val="22"/>
                <w:szCs w:val="28"/>
              </w:rPr>
              <w:t>Eventual e futura contratação de empresa especializada em Hospedagem-Diária, com um acompanhante, incluindo Café da manhã, almoço e jantar l próximo ao CTO – Petrópolis, localizado à Rua Sá Earp, Centro, Petrópolis-RJ</w:t>
            </w:r>
          </w:p>
        </w:tc>
        <w:tc>
          <w:tcPr>
            <w:tcW w:w="1075" w:type="dxa"/>
            <w:vAlign w:val="center"/>
          </w:tcPr>
          <w:p w:rsidR="001C1D8D" w:rsidRPr="001C1D8D" w:rsidRDefault="001C1D8D" w:rsidP="00A40976">
            <w:pPr>
              <w:jc w:val="center"/>
              <w:rPr>
                <w:rFonts w:ascii="Arial" w:hAnsi="Arial" w:cs="Arial"/>
                <w:sz w:val="22"/>
                <w:szCs w:val="28"/>
              </w:rPr>
            </w:pPr>
            <w:r w:rsidRPr="001C1D8D">
              <w:rPr>
                <w:rFonts w:ascii="Arial" w:hAnsi="Arial" w:cs="Arial"/>
                <w:sz w:val="22"/>
                <w:szCs w:val="28"/>
              </w:rPr>
              <w:t>UN</w:t>
            </w:r>
          </w:p>
        </w:tc>
        <w:tc>
          <w:tcPr>
            <w:tcW w:w="1169" w:type="dxa"/>
            <w:vAlign w:val="center"/>
          </w:tcPr>
          <w:p w:rsidR="001C1D8D" w:rsidRPr="001C1D8D" w:rsidRDefault="001C1D8D" w:rsidP="00A40976">
            <w:pPr>
              <w:jc w:val="center"/>
              <w:rPr>
                <w:rFonts w:ascii="Arial" w:hAnsi="Arial" w:cs="Arial"/>
                <w:sz w:val="22"/>
                <w:szCs w:val="28"/>
              </w:rPr>
            </w:pPr>
            <w:r w:rsidRPr="001C1D8D">
              <w:rPr>
                <w:rFonts w:ascii="Arial" w:hAnsi="Arial" w:cs="Arial"/>
                <w:sz w:val="22"/>
                <w:szCs w:val="28"/>
              </w:rPr>
              <w:t>330</w:t>
            </w:r>
          </w:p>
        </w:tc>
        <w:tc>
          <w:tcPr>
            <w:tcW w:w="1244" w:type="dxa"/>
            <w:vAlign w:val="center"/>
          </w:tcPr>
          <w:p w:rsidR="001C1D8D" w:rsidRPr="001C1D8D" w:rsidRDefault="001C1D8D" w:rsidP="00A40976">
            <w:pPr>
              <w:jc w:val="center"/>
              <w:rPr>
                <w:rFonts w:ascii="Arial" w:hAnsi="Arial" w:cs="Arial"/>
                <w:sz w:val="22"/>
                <w:szCs w:val="28"/>
              </w:rPr>
            </w:pPr>
          </w:p>
        </w:tc>
        <w:tc>
          <w:tcPr>
            <w:tcW w:w="1701" w:type="dxa"/>
            <w:vAlign w:val="center"/>
          </w:tcPr>
          <w:p w:rsidR="001C1D8D" w:rsidRPr="001C1D8D" w:rsidRDefault="001C1D8D" w:rsidP="00A40976">
            <w:pPr>
              <w:jc w:val="center"/>
              <w:rPr>
                <w:rFonts w:ascii="Arial" w:hAnsi="Arial" w:cs="Arial"/>
                <w:sz w:val="22"/>
                <w:szCs w:val="28"/>
              </w:rPr>
            </w:pPr>
          </w:p>
        </w:tc>
      </w:tr>
    </w:tbl>
    <w:p w:rsidR="001C1D8D" w:rsidRDefault="001C1D8D" w:rsidP="001342C5">
      <w:pPr>
        <w:ind w:hanging="851"/>
        <w:jc w:val="both"/>
        <w:rPr>
          <w:sz w:val="24"/>
          <w:szCs w:val="24"/>
        </w:rPr>
      </w:pPr>
    </w:p>
    <w:p w:rsidR="00ED20C5" w:rsidRDefault="00ED20C5" w:rsidP="001342C5">
      <w:pPr>
        <w:pStyle w:val="Cabealho"/>
        <w:tabs>
          <w:tab w:val="clear" w:pos="4419"/>
          <w:tab w:val="clear" w:pos="8838"/>
        </w:tabs>
        <w:jc w:val="both"/>
        <w:rPr>
          <w:b/>
          <w:sz w:val="24"/>
          <w:szCs w:val="24"/>
        </w:rPr>
      </w:pPr>
    </w:p>
    <w:p w:rsidR="001C1D8D" w:rsidRPr="001C6C18" w:rsidRDefault="001C1D8D" w:rsidP="001C1D8D">
      <w:pPr>
        <w:pStyle w:val="Cabealho"/>
        <w:tabs>
          <w:tab w:val="clear" w:pos="4419"/>
          <w:tab w:val="clear" w:pos="8838"/>
        </w:tabs>
        <w:jc w:val="both"/>
        <w:rPr>
          <w:b/>
          <w:sz w:val="24"/>
          <w:szCs w:val="24"/>
        </w:rPr>
      </w:pPr>
      <w:r>
        <w:rPr>
          <w:b/>
          <w:sz w:val="24"/>
          <w:szCs w:val="24"/>
        </w:rPr>
        <w:t>1</w:t>
      </w:r>
      <w:r w:rsidRPr="001C6C18">
        <w:rPr>
          <w:b/>
          <w:sz w:val="24"/>
          <w:szCs w:val="24"/>
        </w:rPr>
        <w:t>-DO PRAZO DE VIGÊNCIA DO REGISTRO DE PREÇOS, DO FORNECIMENTO,  DO LOCAL DE ENTREGA E DO RECEBIMENTO.</w:t>
      </w:r>
    </w:p>
    <w:p w:rsidR="001C1D8D" w:rsidRPr="00971612" w:rsidRDefault="001C1D8D" w:rsidP="001C1D8D">
      <w:pPr>
        <w:pStyle w:val="Cabealho"/>
        <w:tabs>
          <w:tab w:val="clear" w:pos="4419"/>
          <w:tab w:val="clear" w:pos="8838"/>
        </w:tabs>
        <w:jc w:val="both"/>
        <w:rPr>
          <w:sz w:val="24"/>
          <w:szCs w:val="24"/>
        </w:rPr>
      </w:pPr>
    </w:p>
    <w:p w:rsidR="001C1D8D" w:rsidRPr="001C1D8D" w:rsidRDefault="001C1D8D" w:rsidP="001C1D8D">
      <w:pPr>
        <w:pStyle w:val="PargrafodaLista1"/>
        <w:widowControl w:val="0"/>
        <w:numPr>
          <w:ilvl w:val="1"/>
          <w:numId w:val="28"/>
        </w:numPr>
        <w:spacing w:after="160" w:line="276" w:lineRule="auto"/>
        <w:rPr>
          <w:rFonts w:ascii="Times New Roman" w:hAnsi="Times New Roman" w:cs="Times New Roman"/>
          <w:sz w:val="24"/>
          <w:szCs w:val="24"/>
        </w:rPr>
      </w:pPr>
      <w:r w:rsidRPr="001C1D8D">
        <w:rPr>
          <w:rFonts w:ascii="Times New Roman" w:hAnsi="Times New Roman" w:cs="Times New Roman"/>
          <w:sz w:val="24"/>
          <w:szCs w:val="24"/>
        </w:rPr>
        <w:t>O</w:t>
      </w:r>
      <w:r w:rsidRPr="001C1D8D">
        <w:rPr>
          <w:rFonts w:ascii="Times New Roman" w:hAnsi="Times New Roman" w:cs="Times New Roman"/>
          <w:bCs/>
          <w:color w:val="000000"/>
          <w:sz w:val="24"/>
          <w:szCs w:val="24"/>
        </w:rPr>
        <w:t xml:space="preserve"> prazo de vigência do contato será de 12 (doze) meses e começará a contar da assinatura da ata de registro de preços.</w:t>
      </w:r>
    </w:p>
    <w:p w:rsidR="001C1D8D" w:rsidRPr="001C1D8D" w:rsidRDefault="001C1D8D" w:rsidP="001C1D8D">
      <w:pPr>
        <w:pStyle w:val="PargrafodaLista"/>
        <w:numPr>
          <w:ilvl w:val="1"/>
          <w:numId w:val="28"/>
        </w:numPr>
        <w:tabs>
          <w:tab w:val="left" w:pos="567"/>
        </w:tabs>
        <w:spacing w:line="276" w:lineRule="auto"/>
        <w:jc w:val="both"/>
        <w:rPr>
          <w:szCs w:val="24"/>
        </w:rPr>
      </w:pPr>
      <w:r>
        <w:rPr>
          <w:i/>
          <w:szCs w:val="24"/>
        </w:rPr>
        <w:t xml:space="preserve">- </w:t>
      </w:r>
      <w:r w:rsidRPr="001C1D8D">
        <w:rPr>
          <w:i/>
          <w:szCs w:val="24"/>
        </w:rPr>
        <w:t xml:space="preserve">O prazo para prestação do serviço será de 10 dias após a emissão da Nota de </w:t>
      </w:r>
      <w:r w:rsidRPr="001C1D8D">
        <w:rPr>
          <w:szCs w:val="24"/>
        </w:rPr>
        <w:t>Empenho e autorização da Direção de Atenção Básica e podendo ser prorrogado por igual período.</w:t>
      </w:r>
    </w:p>
    <w:p w:rsidR="001C1D8D" w:rsidRPr="00E50EF8" w:rsidRDefault="001C1D8D" w:rsidP="001C1D8D">
      <w:pPr>
        <w:pStyle w:val="PargrafodaLista"/>
        <w:rPr>
          <w:szCs w:val="24"/>
        </w:rPr>
      </w:pPr>
    </w:p>
    <w:p w:rsidR="001C1D8D" w:rsidRPr="001C1D8D" w:rsidRDefault="001C1D8D" w:rsidP="001C1D8D">
      <w:pPr>
        <w:pStyle w:val="PargrafodaLista"/>
        <w:numPr>
          <w:ilvl w:val="1"/>
          <w:numId w:val="28"/>
        </w:numPr>
        <w:tabs>
          <w:tab w:val="left" w:pos="567"/>
        </w:tabs>
        <w:spacing w:line="276" w:lineRule="auto"/>
        <w:jc w:val="both"/>
        <w:rPr>
          <w:szCs w:val="24"/>
        </w:rPr>
      </w:pPr>
      <w:r>
        <w:rPr>
          <w:szCs w:val="24"/>
        </w:rPr>
        <w:t xml:space="preserve">- </w:t>
      </w:r>
      <w:r w:rsidRPr="001C1D8D">
        <w:rPr>
          <w:szCs w:val="24"/>
        </w:rPr>
        <w:t>O prazo vertente poderá ser prorrogado, mantidas as demais condições da contratação assegurada, a manutenção do seu equilíbrio econômico financeiro, desde que ocorra algum motivo dos motivos elencados no § 1º do art. 57 da Lei Federal nº 8.666/93, devidamente autuado em processo.</w:t>
      </w:r>
    </w:p>
    <w:p w:rsidR="001C1D8D" w:rsidRPr="00E50EF8" w:rsidRDefault="001C1D8D" w:rsidP="001C1D8D">
      <w:pPr>
        <w:pStyle w:val="PargrafodaLista"/>
        <w:tabs>
          <w:tab w:val="left" w:pos="567"/>
        </w:tabs>
        <w:spacing w:line="276" w:lineRule="auto"/>
        <w:ind w:left="0"/>
        <w:jc w:val="both"/>
        <w:rPr>
          <w:szCs w:val="24"/>
        </w:rPr>
      </w:pPr>
    </w:p>
    <w:p w:rsidR="001C1D8D" w:rsidRPr="001C1D8D" w:rsidRDefault="001C1D8D" w:rsidP="001C1D8D">
      <w:pPr>
        <w:pStyle w:val="PargrafodaLista"/>
        <w:numPr>
          <w:ilvl w:val="1"/>
          <w:numId w:val="28"/>
        </w:numPr>
        <w:tabs>
          <w:tab w:val="left" w:pos="567"/>
        </w:tabs>
        <w:spacing w:line="276" w:lineRule="auto"/>
        <w:jc w:val="both"/>
        <w:rPr>
          <w:szCs w:val="24"/>
        </w:rPr>
      </w:pPr>
      <w:r>
        <w:rPr>
          <w:szCs w:val="24"/>
        </w:rPr>
        <w:lastRenderedPageBreak/>
        <w:t xml:space="preserve">- </w:t>
      </w:r>
      <w:r w:rsidRPr="001C1D8D">
        <w:rPr>
          <w:szCs w:val="24"/>
        </w:rPr>
        <w:t>A fiscalização ficará sob a responsabilidade da Direção de Atenção Básica.</w:t>
      </w:r>
    </w:p>
    <w:p w:rsidR="001C1D8D" w:rsidRPr="001C1D8D" w:rsidRDefault="001C1D8D" w:rsidP="001C1D8D">
      <w:pPr>
        <w:pStyle w:val="PargrafodaLista"/>
        <w:numPr>
          <w:ilvl w:val="1"/>
          <w:numId w:val="28"/>
        </w:numPr>
        <w:tabs>
          <w:tab w:val="left" w:pos="567"/>
        </w:tabs>
        <w:spacing w:line="276" w:lineRule="auto"/>
        <w:jc w:val="both"/>
        <w:rPr>
          <w:szCs w:val="24"/>
        </w:rPr>
      </w:pPr>
      <w:r>
        <w:rPr>
          <w:szCs w:val="24"/>
        </w:rPr>
        <w:t xml:space="preserve">- </w:t>
      </w:r>
      <w:r w:rsidRPr="001C1D8D">
        <w:rPr>
          <w:szCs w:val="24"/>
        </w:rPr>
        <w:t>Informar a Direção de Atenção Básica qualquer evento que cause degradação ou indisponibilidade dos serviços, parcial ou total, em, no máximo trinta minutos após o início da ocorrência.</w:t>
      </w:r>
    </w:p>
    <w:p w:rsidR="001C1D8D" w:rsidRPr="00E50EF8" w:rsidRDefault="001C1D8D" w:rsidP="001C1D8D">
      <w:pPr>
        <w:pStyle w:val="PargrafodaLista"/>
        <w:tabs>
          <w:tab w:val="left" w:pos="567"/>
        </w:tabs>
        <w:spacing w:line="276" w:lineRule="auto"/>
        <w:ind w:left="0"/>
        <w:jc w:val="both"/>
        <w:rPr>
          <w:szCs w:val="24"/>
        </w:rPr>
      </w:pPr>
    </w:p>
    <w:p w:rsidR="001C1D8D" w:rsidRPr="001C1D8D" w:rsidRDefault="001C1D8D" w:rsidP="001C1D8D">
      <w:pPr>
        <w:pStyle w:val="PargrafodaLista"/>
        <w:numPr>
          <w:ilvl w:val="1"/>
          <w:numId w:val="28"/>
        </w:numPr>
        <w:tabs>
          <w:tab w:val="left" w:pos="567"/>
        </w:tabs>
        <w:spacing w:line="276" w:lineRule="auto"/>
        <w:jc w:val="both"/>
        <w:rPr>
          <w:szCs w:val="24"/>
        </w:rPr>
      </w:pPr>
      <w:r>
        <w:rPr>
          <w:szCs w:val="24"/>
        </w:rPr>
        <w:t xml:space="preserve">- </w:t>
      </w:r>
      <w:r w:rsidRPr="001C1D8D">
        <w:rPr>
          <w:szCs w:val="24"/>
        </w:rPr>
        <w:t>Prestar atendimentos dentro dos níveis de rapidez e eficiência acordados, para toda e qualquer ocorrência comunicada pela Direção de Atenção Básica que altere a manutenção ou reparo do equipamento.</w:t>
      </w:r>
    </w:p>
    <w:p w:rsidR="001C1D8D" w:rsidRPr="00E50EF8" w:rsidRDefault="001C1D8D" w:rsidP="001C1D8D">
      <w:pPr>
        <w:pStyle w:val="PargrafodaLista"/>
        <w:tabs>
          <w:tab w:val="left" w:pos="567"/>
        </w:tabs>
        <w:spacing w:line="276" w:lineRule="auto"/>
        <w:ind w:left="0"/>
        <w:jc w:val="both"/>
        <w:rPr>
          <w:szCs w:val="24"/>
        </w:rPr>
      </w:pPr>
    </w:p>
    <w:p w:rsidR="001C1D8D" w:rsidRPr="001C1D8D" w:rsidRDefault="001C1D8D" w:rsidP="001C1D8D">
      <w:pPr>
        <w:pStyle w:val="PargrafodaLista"/>
        <w:numPr>
          <w:ilvl w:val="1"/>
          <w:numId w:val="28"/>
        </w:numPr>
        <w:tabs>
          <w:tab w:val="left" w:pos="567"/>
        </w:tabs>
        <w:spacing w:line="276" w:lineRule="auto"/>
        <w:jc w:val="both"/>
        <w:rPr>
          <w:szCs w:val="24"/>
        </w:rPr>
      </w:pPr>
      <w:r>
        <w:rPr>
          <w:szCs w:val="24"/>
        </w:rPr>
        <w:t xml:space="preserve">- </w:t>
      </w:r>
      <w:r w:rsidRPr="001C1D8D">
        <w:rPr>
          <w:szCs w:val="24"/>
        </w:rPr>
        <w:t>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1C1D8D" w:rsidRPr="00E50EF8" w:rsidRDefault="001C1D8D" w:rsidP="001C1D8D">
      <w:pPr>
        <w:pStyle w:val="PargrafodaLista"/>
        <w:rPr>
          <w:szCs w:val="24"/>
        </w:rPr>
      </w:pPr>
    </w:p>
    <w:p w:rsidR="001C1D8D" w:rsidRPr="001C1D8D" w:rsidRDefault="001C1D8D" w:rsidP="001C1D8D">
      <w:pPr>
        <w:pStyle w:val="PargrafodaLista"/>
        <w:numPr>
          <w:ilvl w:val="1"/>
          <w:numId w:val="28"/>
        </w:numPr>
        <w:tabs>
          <w:tab w:val="left" w:pos="567"/>
        </w:tabs>
        <w:spacing w:line="276" w:lineRule="auto"/>
        <w:jc w:val="both"/>
        <w:rPr>
          <w:szCs w:val="24"/>
        </w:rPr>
      </w:pPr>
      <w:r>
        <w:rPr>
          <w:szCs w:val="24"/>
        </w:rPr>
        <w:t xml:space="preserve">- </w:t>
      </w:r>
      <w:r w:rsidRPr="001C1D8D">
        <w:rPr>
          <w:szCs w:val="24"/>
        </w:rPr>
        <w:t>Assegurar a garantia e qualidade  de suas acomodações.</w:t>
      </w:r>
    </w:p>
    <w:p w:rsidR="001C1D8D" w:rsidRDefault="001C1D8D" w:rsidP="001C1D8D">
      <w:pPr>
        <w:pStyle w:val="PargrafodaLista"/>
        <w:tabs>
          <w:tab w:val="left" w:pos="567"/>
        </w:tabs>
        <w:spacing w:line="276" w:lineRule="auto"/>
        <w:ind w:left="0"/>
        <w:jc w:val="both"/>
        <w:rPr>
          <w:szCs w:val="24"/>
        </w:rPr>
      </w:pPr>
    </w:p>
    <w:p w:rsidR="001C1D8D" w:rsidRPr="00E50EF8" w:rsidRDefault="001C1D8D" w:rsidP="001C1D8D">
      <w:pPr>
        <w:pStyle w:val="Cabealho"/>
        <w:numPr>
          <w:ilvl w:val="1"/>
          <w:numId w:val="28"/>
        </w:numPr>
        <w:tabs>
          <w:tab w:val="clear" w:pos="4419"/>
          <w:tab w:val="clear" w:pos="8838"/>
        </w:tabs>
        <w:spacing w:line="276" w:lineRule="auto"/>
        <w:jc w:val="both"/>
        <w:rPr>
          <w:sz w:val="24"/>
          <w:szCs w:val="24"/>
        </w:rPr>
      </w:pPr>
      <w:r>
        <w:rPr>
          <w:sz w:val="24"/>
          <w:szCs w:val="24"/>
        </w:rPr>
        <w:t xml:space="preserve">- </w:t>
      </w:r>
      <w:r w:rsidRPr="00E50EF8">
        <w:rPr>
          <w:sz w:val="24"/>
          <w:szCs w:val="24"/>
        </w:rPr>
        <w:t>A prestação dos serviços de Hospedagem será realizado  após a assinatura do contrato,  salvo ocorrência de algumas das disposições do Art. 73, da Lei nº 8.666/93 que possam vir a causar algum tipo de impedimento.</w:t>
      </w:r>
    </w:p>
    <w:p w:rsidR="001C1D8D" w:rsidRPr="00E50EF8" w:rsidRDefault="001C1D8D" w:rsidP="001C1D8D">
      <w:pPr>
        <w:pStyle w:val="Cabealho"/>
        <w:tabs>
          <w:tab w:val="clear" w:pos="4419"/>
          <w:tab w:val="clear" w:pos="8838"/>
        </w:tabs>
        <w:spacing w:line="276" w:lineRule="auto"/>
        <w:jc w:val="both"/>
        <w:rPr>
          <w:sz w:val="24"/>
          <w:szCs w:val="24"/>
        </w:rPr>
      </w:pPr>
    </w:p>
    <w:p w:rsidR="001C1D8D" w:rsidRPr="00E50EF8" w:rsidRDefault="001C1D8D" w:rsidP="001C1D8D">
      <w:pPr>
        <w:pStyle w:val="Cabealho"/>
        <w:numPr>
          <w:ilvl w:val="1"/>
          <w:numId w:val="28"/>
        </w:numPr>
        <w:tabs>
          <w:tab w:val="clear" w:pos="4419"/>
          <w:tab w:val="clear" w:pos="8838"/>
        </w:tabs>
        <w:spacing w:line="276" w:lineRule="auto"/>
        <w:jc w:val="both"/>
        <w:rPr>
          <w:sz w:val="24"/>
          <w:szCs w:val="24"/>
        </w:rPr>
      </w:pPr>
      <w:r>
        <w:rPr>
          <w:sz w:val="24"/>
          <w:szCs w:val="24"/>
        </w:rPr>
        <w:t xml:space="preserve">- </w:t>
      </w:r>
      <w:r w:rsidRPr="00E50EF8">
        <w:rPr>
          <w:sz w:val="24"/>
          <w:szCs w:val="24"/>
        </w:rPr>
        <w:t>Atender os pacientes com dignidade e respeito de modo universal e igualitário, mantendo-se sempre a qualidade na prestação de serviços;</w:t>
      </w:r>
    </w:p>
    <w:p w:rsidR="001C1D8D" w:rsidRPr="00E50EF8" w:rsidRDefault="001C1D8D" w:rsidP="001C1D8D">
      <w:pPr>
        <w:pStyle w:val="PargrafodaLista"/>
        <w:spacing w:line="276" w:lineRule="auto"/>
        <w:ind w:left="0"/>
        <w:rPr>
          <w:szCs w:val="24"/>
        </w:rPr>
      </w:pPr>
    </w:p>
    <w:p w:rsidR="001C1D8D" w:rsidRPr="00E50EF8" w:rsidRDefault="001C1D8D" w:rsidP="001C1D8D">
      <w:pPr>
        <w:pStyle w:val="Cabealho"/>
        <w:numPr>
          <w:ilvl w:val="1"/>
          <w:numId w:val="28"/>
        </w:numPr>
        <w:tabs>
          <w:tab w:val="clear" w:pos="4419"/>
          <w:tab w:val="clear" w:pos="8838"/>
        </w:tabs>
        <w:spacing w:line="276" w:lineRule="auto"/>
        <w:jc w:val="both"/>
        <w:rPr>
          <w:sz w:val="24"/>
          <w:szCs w:val="24"/>
        </w:rPr>
      </w:pPr>
      <w:r>
        <w:rPr>
          <w:sz w:val="24"/>
          <w:szCs w:val="24"/>
        </w:rPr>
        <w:t xml:space="preserve">- </w:t>
      </w:r>
      <w:r w:rsidRPr="00E50EF8">
        <w:rPr>
          <w:sz w:val="24"/>
          <w:szCs w:val="24"/>
        </w:rPr>
        <w:t>Esclarecer aos pacientes e familiares sobre seus direitos e assuntos pertinentes aos serviços oferecidos;</w:t>
      </w:r>
    </w:p>
    <w:p w:rsidR="001C1D8D" w:rsidRPr="00E50EF8" w:rsidRDefault="001C1D8D" w:rsidP="001C1D8D">
      <w:pPr>
        <w:pStyle w:val="Cabealho"/>
        <w:tabs>
          <w:tab w:val="clear" w:pos="4419"/>
          <w:tab w:val="clear" w:pos="8838"/>
        </w:tabs>
        <w:spacing w:line="276" w:lineRule="auto"/>
        <w:jc w:val="both"/>
        <w:rPr>
          <w:sz w:val="24"/>
          <w:szCs w:val="24"/>
        </w:rPr>
      </w:pPr>
    </w:p>
    <w:p w:rsidR="001C1D8D" w:rsidRDefault="001C1D8D" w:rsidP="001C1D8D">
      <w:pPr>
        <w:pStyle w:val="Cabealho"/>
        <w:numPr>
          <w:ilvl w:val="1"/>
          <w:numId w:val="28"/>
        </w:numPr>
        <w:tabs>
          <w:tab w:val="clear" w:pos="4419"/>
          <w:tab w:val="clear" w:pos="8838"/>
        </w:tabs>
        <w:spacing w:line="276" w:lineRule="auto"/>
        <w:jc w:val="both"/>
        <w:rPr>
          <w:sz w:val="24"/>
          <w:szCs w:val="24"/>
        </w:rPr>
      </w:pPr>
      <w:r>
        <w:rPr>
          <w:sz w:val="24"/>
          <w:szCs w:val="24"/>
        </w:rPr>
        <w:t xml:space="preserve">- </w:t>
      </w:r>
      <w:r w:rsidRPr="00E50EF8">
        <w:rPr>
          <w:sz w:val="24"/>
          <w:szCs w:val="24"/>
        </w:rPr>
        <w:t>Garantir a confidencialidade dos dados e informações dos pacientes, salvo as informações prestadas nas contas mensais ao futuro contratado.</w:t>
      </w:r>
    </w:p>
    <w:p w:rsidR="001C1D8D" w:rsidRPr="00E50EF8" w:rsidRDefault="001C1D8D" w:rsidP="001C1D8D">
      <w:pPr>
        <w:pStyle w:val="Cabealho"/>
        <w:tabs>
          <w:tab w:val="clear" w:pos="4419"/>
          <w:tab w:val="clear" w:pos="8838"/>
        </w:tabs>
        <w:spacing w:line="276" w:lineRule="auto"/>
        <w:ind w:left="360"/>
        <w:jc w:val="both"/>
        <w:rPr>
          <w:sz w:val="24"/>
          <w:szCs w:val="24"/>
        </w:rPr>
      </w:pPr>
    </w:p>
    <w:p w:rsidR="001C1D8D" w:rsidRPr="001C6C18" w:rsidRDefault="001C1D8D" w:rsidP="001C1D8D">
      <w:pPr>
        <w:spacing w:after="160"/>
        <w:jc w:val="both"/>
        <w:rPr>
          <w:b/>
          <w:sz w:val="24"/>
          <w:szCs w:val="24"/>
        </w:rPr>
      </w:pPr>
      <w:r>
        <w:rPr>
          <w:b/>
          <w:sz w:val="24"/>
          <w:szCs w:val="24"/>
        </w:rPr>
        <w:t>2</w:t>
      </w:r>
      <w:r w:rsidRPr="001C6C18">
        <w:rPr>
          <w:b/>
          <w:sz w:val="24"/>
          <w:szCs w:val="24"/>
        </w:rPr>
        <w:t xml:space="preserve"> - DAS OBRIGAÇÕES E RESPONSABILIDADES DA EMPRESA CONTRATADA.</w:t>
      </w:r>
    </w:p>
    <w:p w:rsidR="001C1D8D" w:rsidRPr="00195FC2" w:rsidRDefault="001C1D8D" w:rsidP="001C1D8D">
      <w:pPr>
        <w:numPr>
          <w:ilvl w:val="0"/>
          <w:numId w:val="30"/>
        </w:numPr>
        <w:autoSpaceDE w:val="0"/>
        <w:autoSpaceDN w:val="0"/>
        <w:adjustRightInd w:val="0"/>
        <w:spacing w:line="360" w:lineRule="auto"/>
        <w:jc w:val="both"/>
        <w:rPr>
          <w:bCs/>
          <w:sz w:val="24"/>
        </w:rPr>
      </w:pPr>
      <w:r w:rsidRPr="00195FC2">
        <w:rPr>
          <w:sz w:val="22"/>
          <w:szCs w:val="24"/>
        </w:rPr>
        <w:t xml:space="preserve"> </w:t>
      </w:r>
      <w:r w:rsidRPr="00195FC2">
        <w:rPr>
          <w:bCs/>
          <w:sz w:val="24"/>
        </w:rPr>
        <w:t xml:space="preserve">Hospedagem-Diária ao paciente e acompanhante, incluindo café; </w:t>
      </w:r>
    </w:p>
    <w:p w:rsidR="001C1D8D" w:rsidRPr="00195FC2" w:rsidRDefault="001C1D8D" w:rsidP="001C1D8D">
      <w:pPr>
        <w:numPr>
          <w:ilvl w:val="0"/>
          <w:numId w:val="30"/>
        </w:numPr>
        <w:autoSpaceDE w:val="0"/>
        <w:autoSpaceDN w:val="0"/>
        <w:adjustRightInd w:val="0"/>
        <w:spacing w:line="360" w:lineRule="auto"/>
        <w:jc w:val="both"/>
        <w:rPr>
          <w:bCs/>
          <w:sz w:val="24"/>
        </w:rPr>
      </w:pPr>
      <w:r w:rsidRPr="00195FC2">
        <w:rPr>
          <w:bCs/>
          <w:sz w:val="24"/>
        </w:rPr>
        <w:t>Zelar pela qualidade do atendimento aos hóspedes da FMS;</w:t>
      </w:r>
    </w:p>
    <w:p w:rsidR="001C1D8D" w:rsidRPr="00195FC2" w:rsidRDefault="001C1D8D" w:rsidP="001C1D8D">
      <w:pPr>
        <w:numPr>
          <w:ilvl w:val="0"/>
          <w:numId w:val="30"/>
        </w:numPr>
        <w:autoSpaceDE w:val="0"/>
        <w:autoSpaceDN w:val="0"/>
        <w:adjustRightInd w:val="0"/>
        <w:spacing w:line="360" w:lineRule="auto"/>
        <w:jc w:val="both"/>
        <w:rPr>
          <w:bCs/>
          <w:sz w:val="24"/>
        </w:rPr>
      </w:pPr>
      <w:r w:rsidRPr="00195FC2">
        <w:rPr>
          <w:bCs/>
          <w:sz w:val="24"/>
        </w:rPr>
        <w:t>Providenciar a imediata correção das deficiências e/ou irregularidades apontadas pelo Fundo Municipal de Saúde;</w:t>
      </w:r>
    </w:p>
    <w:p w:rsidR="001C1D8D" w:rsidRPr="00195FC2" w:rsidRDefault="001C1D8D" w:rsidP="001C1D8D">
      <w:pPr>
        <w:numPr>
          <w:ilvl w:val="0"/>
          <w:numId w:val="30"/>
        </w:numPr>
        <w:autoSpaceDE w:val="0"/>
        <w:autoSpaceDN w:val="0"/>
        <w:adjustRightInd w:val="0"/>
        <w:spacing w:line="360" w:lineRule="auto"/>
        <w:jc w:val="both"/>
        <w:rPr>
          <w:bCs/>
          <w:sz w:val="24"/>
        </w:rPr>
      </w:pPr>
      <w:r w:rsidRPr="00195FC2">
        <w:rPr>
          <w:bCs/>
          <w:sz w:val="24"/>
        </w:rPr>
        <w:t>Manter, em compatibilidade com as obrigações assumidas, todas as condições de habilitação e qualificação exigidas na licitação, durante toda a vigência contratual;</w:t>
      </w:r>
    </w:p>
    <w:p w:rsidR="001C1D8D" w:rsidRPr="00195FC2" w:rsidRDefault="001C1D8D" w:rsidP="001C1D8D">
      <w:pPr>
        <w:numPr>
          <w:ilvl w:val="0"/>
          <w:numId w:val="30"/>
        </w:numPr>
        <w:autoSpaceDE w:val="0"/>
        <w:autoSpaceDN w:val="0"/>
        <w:adjustRightInd w:val="0"/>
        <w:spacing w:line="360" w:lineRule="auto"/>
        <w:jc w:val="both"/>
        <w:rPr>
          <w:bCs/>
          <w:sz w:val="24"/>
        </w:rPr>
      </w:pPr>
      <w:r w:rsidRPr="00195FC2">
        <w:rPr>
          <w:bCs/>
          <w:sz w:val="24"/>
        </w:rPr>
        <w:t>Não transferir a outrem, no todo ou em parte, o objeto do futuro Contrato sem prévia anuência da contratante;</w:t>
      </w:r>
    </w:p>
    <w:p w:rsidR="001C1D8D" w:rsidRPr="00195FC2" w:rsidRDefault="001C1D8D" w:rsidP="001C1D8D">
      <w:pPr>
        <w:numPr>
          <w:ilvl w:val="0"/>
          <w:numId w:val="30"/>
        </w:numPr>
        <w:autoSpaceDE w:val="0"/>
        <w:autoSpaceDN w:val="0"/>
        <w:adjustRightInd w:val="0"/>
        <w:spacing w:line="360" w:lineRule="auto"/>
        <w:jc w:val="both"/>
        <w:rPr>
          <w:bCs/>
          <w:sz w:val="24"/>
        </w:rPr>
      </w:pPr>
      <w:r w:rsidRPr="00195FC2">
        <w:rPr>
          <w:bCs/>
          <w:sz w:val="24"/>
        </w:rPr>
        <w:lastRenderedPageBreak/>
        <w:t>Não havendo acomodação no período da reserva, a contratada deverá providenciar reserva em outro hotel de nível igual ou superior ao do contratado.</w:t>
      </w:r>
    </w:p>
    <w:p w:rsidR="001C1D8D" w:rsidRDefault="001C1D8D" w:rsidP="001C1D8D">
      <w:pPr>
        <w:ind w:firstLine="708"/>
      </w:pPr>
    </w:p>
    <w:p w:rsidR="001C1D8D" w:rsidRPr="001C6C18" w:rsidRDefault="001C1D8D" w:rsidP="001C1D8D">
      <w:pPr>
        <w:spacing w:before="120" w:after="120"/>
        <w:jc w:val="both"/>
        <w:rPr>
          <w:b/>
          <w:sz w:val="24"/>
          <w:szCs w:val="24"/>
        </w:rPr>
      </w:pPr>
      <w:r>
        <w:rPr>
          <w:b/>
          <w:sz w:val="24"/>
          <w:szCs w:val="24"/>
        </w:rPr>
        <w:t>3</w:t>
      </w:r>
      <w:r w:rsidRPr="001C6C18">
        <w:rPr>
          <w:b/>
          <w:sz w:val="24"/>
          <w:szCs w:val="24"/>
        </w:rPr>
        <w:t>- DAS OBRIGAÇÕES E RESPONSABILIDADES DA EMPRESA CONTRATANTE.</w:t>
      </w:r>
    </w:p>
    <w:p w:rsidR="001C1D8D" w:rsidRPr="00195FC2" w:rsidRDefault="001C1D8D" w:rsidP="001C1D8D">
      <w:pPr>
        <w:numPr>
          <w:ilvl w:val="0"/>
          <w:numId w:val="31"/>
        </w:numPr>
        <w:autoSpaceDE w:val="0"/>
        <w:autoSpaceDN w:val="0"/>
        <w:adjustRightInd w:val="0"/>
        <w:spacing w:line="360" w:lineRule="auto"/>
        <w:jc w:val="both"/>
        <w:rPr>
          <w:bCs/>
          <w:sz w:val="24"/>
        </w:rPr>
      </w:pPr>
      <w:r w:rsidRPr="00195FC2">
        <w:rPr>
          <w:bCs/>
          <w:sz w:val="24"/>
        </w:rPr>
        <w:t>Promover a reserva para hospedagem com no máximo 24 horas de antecedência;</w:t>
      </w:r>
    </w:p>
    <w:p w:rsidR="001C1D8D" w:rsidRPr="00195FC2" w:rsidRDefault="001C1D8D" w:rsidP="001C1D8D">
      <w:pPr>
        <w:numPr>
          <w:ilvl w:val="0"/>
          <w:numId w:val="31"/>
        </w:numPr>
        <w:autoSpaceDE w:val="0"/>
        <w:autoSpaceDN w:val="0"/>
        <w:adjustRightInd w:val="0"/>
        <w:spacing w:line="360" w:lineRule="auto"/>
        <w:jc w:val="both"/>
        <w:rPr>
          <w:bCs/>
          <w:sz w:val="24"/>
        </w:rPr>
      </w:pPr>
      <w:r w:rsidRPr="00195FC2">
        <w:rPr>
          <w:bCs/>
          <w:sz w:val="24"/>
        </w:rPr>
        <w:t>Fiscalizar a prestação dos serviços;</w:t>
      </w:r>
    </w:p>
    <w:p w:rsidR="001C1D8D" w:rsidRPr="00195FC2" w:rsidRDefault="001C1D8D" w:rsidP="001C1D8D">
      <w:pPr>
        <w:numPr>
          <w:ilvl w:val="0"/>
          <w:numId w:val="31"/>
        </w:numPr>
        <w:autoSpaceDE w:val="0"/>
        <w:autoSpaceDN w:val="0"/>
        <w:adjustRightInd w:val="0"/>
        <w:spacing w:line="360" w:lineRule="auto"/>
        <w:jc w:val="both"/>
        <w:rPr>
          <w:bCs/>
          <w:sz w:val="24"/>
        </w:rPr>
      </w:pPr>
      <w:r w:rsidRPr="00195FC2">
        <w:rPr>
          <w:bCs/>
          <w:sz w:val="24"/>
        </w:rPr>
        <w:t>Efetuar os pagamentos nas condições e preços pactuados;</w:t>
      </w:r>
    </w:p>
    <w:p w:rsidR="001C1D8D" w:rsidRPr="00195FC2" w:rsidRDefault="001C1D8D" w:rsidP="001C1D8D">
      <w:pPr>
        <w:numPr>
          <w:ilvl w:val="0"/>
          <w:numId w:val="31"/>
        </w:numPr>
        <w:autoSpaceDE w:val="0"/>
        <w:autoSpaceDN w:val="0"/>
        <w:adjustRightInd w:val="0"/>
        <w:spacing w:line="360" w:lineRule="auto"/>
        <w:jc w:val="both"/>
        <w:rPr>
          <w:bCs/>
          <w:sz w:val="24"/>
        </w:rPr>
      </w:pPr>
      <w:r w:rsidRPr="00195FC2">
        <w:rPr>
          <w:bCs/>
          <w:sz w:val="24"/>
        </w:rPr>
        <w:t>Rejeitar no todo ou em parte, a prestação dos serviços executados em desacordo com as exigências deste Termo de Referência.</w:t>
      </w:r>
    </w:p>
    <w:p w:rsidR="00123CB5" w:rsidRPr="001C6C18" w:rsidRDefault="00123CB5" w:rsidP="001342C5">
      <w:pPr>
        <w:pStyle w:val="Cabealho"/>
        <w:tabs>
          <w:tab w:val="clear" w:pos="4419"/>
          <w:tab w:val="clear" w:pos="8838"/>
        </w:tabs>
        <w:ind w:left="-1276"/>
        <w:jc w:val="both"/>
        <w:rPr>
          <w:b/>
          <w:sz w:val="24"/>
          <w:szCs w:val="24"/>
        </w:rPr>
      </w:pPr>
    </w:p>
    <w:p w:rsidR="0083134A" w:rsidRPr="001C6C18" w:rsidRDefault="00E25BFE" w:rsidP="001342C5">
      <w:pPr>
        <w:pStyle w:val="Cabealho"/>
        <w:tabs>
          <w:tab w:val="clear" w:pos="4419"/>
          <w:tab w:val="clear" w:pos="8838"/>
        </w:tabs>
        <w:jc w:val="both"/>
        <w:rPr>
          <w:b/>
          <w:sz w:val="24"/>
          <w:szCs w:val="24"/>
        </w:rPr>
      </w:pPr>
      <w:r w:rsidRPr="001C6C18">
        <w:rPr>
          <w:b/>
          <w:sz w:val="24"/>
          <w:szCs w:val="24"/>
        </w:rPr>
        <w:t>4-DO PAGAMENTO</w:t>
      </w:r>
    </w:p>
    <w:p w:rsidR="0083134A" w:rsidRPr="001C6C18" w:rsidRDefault="0083134A" w:rsidP="001342C5">
      <w:pPr>
        <w:pStyle w:val="Cabealho"/>
        <w:tabs>
          <w:tab w:val="clear" w:pos="4419"/>
          <w:tab w:val="clear" w:pos="8838"/>
        </w:tabs>
        <w:jc w:val="both"/>
        <w:rPr>
          <w:b/>
          <w:sz w:val="24"/>
          <w:szCs w:val="24"/>
        </w:rPr>
      </w:pPr>
    </w:p>
    <w:p w:rsidR="005A48E7" w:rsidRPr="001C6C18" w:rsidRDefault="00BE49BD" w:rsidP="005A48E7">
      <w:pPr>
        <w:spacing w:after="160"/>
        <w:jc w:val="both"/>
        <w:rPr>
          <w:sz w:val="24"/>
          <w:szCs w:val="24"/>
        </w:rPr>
      </w:pPr>
      <w:r w:rsidRPr="001C6C18">
        <w:rPr>
          <w:sz w:val="24"/>
          <w:szCs w:val="24"/>
        </w:rPr>
        <w:t>4</w:t>
      </w:r>
      <w:r w:rsidR="005A48E7" w:rsidRPr="001C6C18">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A48E7" w:rsidRPr="001C6C18" w:rsidRDefault="00BE49BD" w:rsidP="005A48E7">
      <w:pPr>
        <w:spacing w:after="160"/>
        <w:jc w:val="both"/>
        <w:rPr>
          <w:sz w:val="24"/>
          <w:szCs w:val="24"/>
        </w:rPr>
      </w:pPr>
      <w:r w:rsidRPr="001C6C18">
        <w:rPr>
          <w:sz w:val="24"/>
          <w:szCs w:val="24"/>
        </w:rPr>
        <w:t>4</w:t>
      </w:r>
      <w:r w:rsidR="005A48E7" w:rsidRPr="001C6C18">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5A48E7" w:rsidRPr="001C6C18" w:rsidRDefault="00BE49BD" w:rsidP="005A48E7">
      <w:pPr>
        <w:spacing w:after="160"/>
        <w:jc w:val="both"/>
        <w:rPr>
          <w:sz w:val="24"/>
          <w:szCs w:val="24"/>
        </w:rPr>
      </w:pPr>
      <w:r w:rsidRPr="001C6C18">
        <w:rPr>
          <w:sz w:val="24"/>
          <w:szCs w:val="24"/>
        </w:rPr>
        <w:t>4</w:t>
      </w:r>
      <w:r w:rsidR="005A48E7" w:rsidRPr="001C6C18">
        <w:rPr>
          <w:sz w:val="24"/>
          <w:szCs w:val="24"/>
        </w:rPr>
        <w:t>.3 – O pagamento será suspenso se observado algum descumprimento das obrigações assumidas pela CONTRATADA, no que se refere à habilitação e qualificação exigidas na licitação.</w:t>
      </w:r>
    </w:p>
    <w:p w:rsidR="005A48E7" w:rsidRPr="001C6C18" w:rsidRDefault="00BE49BD" w:rsidP="005A48E7">
      <w:pPr>
        <w:spacing w:after="160"/>
        <w:jc w:val="both"/>
        <w:rPr>
          <w:sz w:val="24"/>
          <w:szCs w:val="24"/>
        </w:rPr>
      </w:pPr>
      <w:r w:rsidRPr="001C6C18">
        <w:rPr>
          <w:sz w:val="24"/>
          <w:szCs w:val="24"/>
        </w:rPr>
        <w:t>4</w:t>
      </w:r>
      <w:r w:rsidR="005A48E7" w:rsidRPr="001C6C18">
        <w:rPr>
          <w:sz w:val="24"/>
          <w:szCs w:val="24"/>
        </w:rPr>
        <w:t>.4 – Qualquer pagamento somente será efetuado à CONTRATADA após as conferências do Controle Interno, e ainda, se a CONTRATADA não tiver nenhuma pendência de débito junto à CONTRATANTE, inclusive multa.</w:t>
      </w:r>
    </w:p>
    <w:p w:rsidR="005A48E7" w:rsidRPr="001C6C18" w:rsidRDefault="00BE49BD" w:rsidP="005A48E7">
      <w:pPr>
        <w:spacing w:after="160"/>
        <w:jc w:val="both"/>
        <w:rPr>
          <w:bCs/>
          <w:sz w:val="24"/>
          <w:szCs w:val="24"/>
        </w:rPr>
      </w:pPr>
      <w:r w:rsidRPr="001C6C18">
        <w:rPr>
          <w:sz w:val="24"/>
          <w:szCs w:val="24"/>
        </w:rPr>
        <w:t>4</w:t>
      </w:r>
      <w:r w:rsidR="005A48E7" w:rsidRPr="001C6C18">
        <w:rPr>
          <w:sz w:val="24"/>
          <w:szCs w:val="24"/>
        </w:rPr>
        <w:t>.5 – Fica vedada à CONTRATADA</w:t>
      </w:r>
      <w:r w:rsidR="005A48E7" w:rsidRPr="001C6C18">
        <w:rPr>
          <w:color w:val="FF0000"/>
          <w:sz w:val="24"/>
          <w:szCs w:val="24"/>
        </w:rPr>
        <w:t xml:space="preserve"> </w:t>
      </w:r>
      <w:r w:rsidR="005A48E7" w:rsidRPr="001C6C18">
        <w:rPr>
          <w:sz w:val="24"/>
          <w:szCs w:val="24"/>
        </w:rPr>
        <w:t>a cessão de créditos às Instituições Financeiras ou quaisquer outras, sob pena de rescisão contratual e demais sanções.</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w:t>
      </w:r>
      <w:r w:rsidR="005A48E7" w:rsidRPr="001C6C18">
        <w:rPr>
          <w:b/>
          <w:bCs/>
          <w:sz w:val="24"/>
          <w:szCs w:val="24"/>
        </w:rPr>
        <w:t xml:space="preserve"> –</w:t>
      </w:r>
      <w:r w:rsidR="005A48E7" w:rsidRPr="001C6C18">
        <w:rPr>
          <w:bCs/>
          <w:sz w:val="24"/>
          <w:szCs w:val="24"/>
        </w:rPr>
        <w:t xml:space="preserve"> Juntamente com a Nota Fiscal a Empresa Vencedora deverá apresentar os documentos abaixo relacionados, com validade atualizada, conforme art 55, inc XIII da Lei 8.666/93 :</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.6.1 - Certidão de Regularidade com INSS - Certidão Unificada</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.6.2 - Certidão de Regularidade com FGTS</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.6.3 - Certidão Conjunta de Débitos Relativos a Tributos Federais e Dívida Ativa da União.</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.6.4 - Certidão de Regularidade para com a Fazenda Estadual e a Certidão emitida pela Procuradoria Geral o Estado;</w:t>
      </w:r>
    </w:p>
    <w:p w:rsidR="005A48E7" w:rsidRPr="001C6C18" w:rsidRDefault="00BE49BD" w:rsidP="005A48E7">
      <w:pPr>
        <w:spacing w:after="160"/>
        <w:jc w:val="both"/>
        <w:rPr>
          <w:bCs/>
          <w:sz w:val="24"/>
          <w:szCs w:val="24"/>
        </w:rPr>
      </w:pPr>
      <w:r w:rsidRPr="001C6C18">
        <w:rPr>
          <w:bCs/>
          <w:sz w:val="24"/>
          <w:szCs w:val="24"/>
        </w:rPr>
        <w:t>4</w:t>
      </w:r>
      <w:r w:rsidR="005A48E7" w:rsidRPr="001C6C18">
        <w:rPr>
          <w:bCs/>
          <w:sz w:val="24"/>
          <w:szCs w:val="24"/>
        </w:rPr>
        <w:t>.6.5 - Certidão de Regularidade para com a Fazenda Municipal da sede da Licitante</w:t>
      </w:r>
    </w:p>
    <w:p w:rsidR="005A48E7" w:rsidRPr="001C6C18" w:rsidRDefault="00BE49BD" w:rsidP="005A48E7">
      <w:pPr>
        <w:spacing w:after="160"/>
        <w:jc w:val="both"/>
        <w:rPr>
          <w:bCs/>
          <w:sz w:val="24"/>
          <w:szCs w:val="24"/>
        </w:rPr>
      </w:pPr>
      <w:r w:rsidRPr="001C6C18">
        <w:rPr>
          <w:bCs/>
          <w:sz w:val="24"/>
          <w:szCs w:val="24"/>
        </w:rPr>
        <w:lastRenderedPageBreak/>
        <w:t>4</w:t>
      </w:r>
      <w:r w:rsidR="005A48E7" w:rsidRPr="001C6C18">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005A48E7" w:rsidRPr="001C6C18">
          <w:rPr>
            <w:rStyle w:val="Hyperlink"/>
            <w:sz w:val="24"/>
            <w:szCs w:val="24"/>
          </w:rPr>
          <w:t>HTTP://www.tst.jus.br</w:t>
        </w:r>
      </w:hyperlink>
      <w:r w:rsidR="005A48E7" w:rsidRPr="001C6C18">
        <w:rPr>
          <w:sz w:val="24"/>
          <w:szCs w:val="24"/>
        </w:rPr>
        <w:t xml:space="preserve"> )</w:t>
      </w:r>
    </w:p>
    <w:p w:rsidR="005A48E7" w:rsidRPr="001C6C18" w:rsidRDefault="00BE49BD" w:rsidP="005A48E7">
      <w:pPr>
        <w:widowControl w:val="0"/>
        <w:spacing w:after="160"/>
        <w:jc w:val="both"/>
        <w:rPr>
          <w:b/>
          <w:sz w:val="24"/>
          <w:szCs w:val="24"/>
        </w:rPr>
      </w:pPr>
      <w:r w:rsidRPr="001C6C18">
        <w:rPr>
          <w:bCs/>
          <w:sz w:val="24"/>
          <w:szCs w:val="24"/>
        </w:rPr>
        <w:t>4</w:t>
      </w:r>
      <w:r w:rsidR="005A48E7" w:rsidRPr="001C6C18">
        <w:rPr>
          <w:bCs/>
          <w:sz w:val="24"/>
          <w:szCs w:val="24"/>
        </w:rPr>
        <w:t>.6.7</w:t>
      </w:r>
      <w:r w:rsidR="005A48E7" w:rsidRPr="001C6C18">
        <w:rPr>
          <w:sz w:val="24"/>
          <w:szCs w:val="24"/>
        </w:rPr>
        <w:t xml:space="preserve"> – Fica vedada a contratada a cessão de créditos às instituições financeiras ou quaisquer outras, sob pena de rescisão contratual e demais sanções.</w:t>
      </w:r>
    </w:p>
    <w:p w:rsidR="0083134A" w:rsidRPr="001C6C18" w:rsidRDefault="0083134A" w:rsidP="001342C5">
      <w:pPr>
        <w:ind w:left="-851"/>
        <w:jc w:val="both"/>
        <w:rPr>
          <w:sz w:val="24"/>
          <w:szCs w:val="24"/>
        </w:rPr>
      </w:pPr>
    </w:p>
    <w:p w:rsidR="0083134A" w:rsidRPr="001C6C18" w:rsidRDefault="00BE49BD" w:rsidP="001342C5">
      <w:pPr>
        <w:spacing w:line="360" w:lineRule="auto"/>
        <w:jc w:val="both"/>
        <w:rPr>
          <w:b/>
          <w:sz w:val="24"/>
          <w:szCs w:val="24"/>
        </w:rPr>
      </w:pPr>
      <w:r w:rsidRPr="001C6C18">
        <w:rPr>
          <w:b/>
          <w:sz w:val="24"/>
          <w:szCs w:val="24"/>
        </w:rPr>
        <w:t>5</w:t>
      </w:r>
      <w:r w:rsidR="0083134A" w:rsidRPr="001C6C18">
        <w:rPr>
          <w:b/>
          <w:sz w:val="24"/>
          <w:szCs w:val="24"/>
        </w:rPr>
        <w:t>- RECURSO FINANCEIRO (ART. 55, V)</w:t>
      </w:r>
    </w:p>
    <w:p w:rsidR="00A66A37" w:rsidRPr="001C6C18" w:rsidRDefault="00A66A37" w:rsidP="00A66A37">
      <w:pPr>
        <w:pStyle w:val="Cabealho"/>
        <w:tabs>
          <w:tab w:val="clear" w:pos="4419"/>
          <w:tab w:val="clear" w:pos="8838"/>
        </w:tabs>
        <w:jc w:val="both"/>
        <w:rPr>
          <w:b/>
          <w:sz w:val="24"/>
          <w:szCs w:val="24"/>
        </w:rPr>
      </w:pPr>
    </w:p>
    <w:p w:rsidR="00A66A37" w:rsidRPr="001C6C18" w:rsidRDefault="00A66A37" w:rsidP="00A66A37">
      <w:pPr>
        <w:pStyle w:val="Cabealho"/>
        <w:tabs>
          <w:tab w:val="clear" w:pos="4419"/>
          <w:tab w:val="clear" w:pos="8838"/>
        </w:tabs>
        <w:spacing w:line="360" w:lineRule="auto"/>
        <w:jc w:val="both"/>
        <w:rPr>
          <w:sz w:val="24"/>
          <w:szCs w:val="24"/>
        </w:rPr>
      </w:pPr>
      <w:r w:rsidRPr="001C6C18">
        <w:rPr>
          <w:sz w:val="24"/>
          <w:szCs w:val="24"/>
        </w:rPr>
        <w:t xml:space="preserve">5.1 – A despesa decorrente deste objeto correrá à conta do orçamento do Exercício de 2017.  </w:t>
      </w:r>
    </w:p>
    <w:p w:rsidR="00A66A37" w:rsidRPr="001C6C18" w:rsidRDefault="00A66A37" w:rsidP="00A66A37">
      <w:pPr>
        <w:pStyle w:val="Cabealho"/>
        <w:tabs>
          <w:tab w:val="clear" w:pos="4419"/>
          <w:tab w:val="clear" w:pos="8838"/>
        </w:tabs>
        <w:jc w:val="both"/>
        <w:rPr>
          <w:sz w:val="24"/>
          <w:szCs w:val="24"/>
        </w:rPr>
      </w:pPr>
      <w:r w:rsidRPr="001C6C18">
        <w:rPr>
          <w:sz w:val="24"/>
          <w:szCs w:val="24"/>
        </w:rPr>
        <w:t>5.2 - Os créditos pelos quais as despesas relativas à presente licitação correrão por conta das seguintes dotações orçamentária.</w:t>
      </w:r>
    </w:p>
    <w:p w:rsidR="00A66A37" w:rsidRPr="001C6C18" w:rsidRDefault="00A66A37" w:rsidP="00A66A37">
      <w:pPr>
        <w:pStyle w:val="Cabealho"/>
        <w:tabs>
          <w:tab w:val="clear" w:pos="4419"/>
          <w:tab w:val="clear" w:pos="8838"/>
        </w:tabs>
        <w:jc w:val="both"/>
        <w:rPr>
          <w:sz w:val="24"/>
          <w:szCs w:val="24"/>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A66A37" w:rsidRPr="001C6C18" w:rsidTr="00A66A37">
        <w:tc>
          <w:tcPr>
            <w:tcW w:w="3428" w:type="dxa"/>
          </w:tcPr>
          <w:p w:rsidR="00A66A37" w:rsidRPr="001C6C18" w:rsidRDefault="00A66A37" w:rsidP="001C7FB7">
            <w:pPr>
              <w:pStyle w:val="Padro"/>
              <w:jc w:val="center"/>
              <w:rPr>
                <w:b/>
                <w:color w:val="000000" w:themeColor="text1"/>
                <w:szCs w:val="24"/>
              </w:rPr>
            </w:pPr>
            <w:r w:rsidRPr="001C6C18">
              <w:rPr>
                <w:b/>
                <w:color w:val="000000" w:themeColor="text1"/>
                <w:szCs w:val="24"/>
              </w:rPr>
              <w:t>PROG. DE TRABALHO</w:t>
            </w:r>
          </w:p>
        </w:tc>
        <w:tc>
          <w:tcPr>
            <w:tcW w:w="3131" w:type="dxa"/>
            <w:tcBorders>
              <w:right w:val="single" w:sz="4" w:space="0" w:color="auto"/>
            </w:tcBorders>
          </w:tcPr>
          <w:p w:rsidR="00A66A37" w:rsidRPr="001C6C18" w:rsidRDefault="00A66A37" w:rsidP="001C7FB7">
            <w:pPr>
              <w:pStyle w:val="Padro"/>
              <w:jc w:val="center"/>
              <w:rPr>
                <w:b/>
                <w:color w:val="000000" w:themeColor="text1"/>
                <w:szCs w:val="24"/>
              </w:rPr>
            </w:pPr>
            <w:r w:rsidRPr="001C6C18">
              <w:rPr>
                <w:b/>
                <w:color w:val="000000" w:themeColor="text1"/>
                <w:szCs w:val="24"/>
              </w:rPr>
              <w:t>NAT. DESPESA</w:t>
            </w:r>
          </w:p>
        </w:tc>
        <w:tc>
          <w:tcPr>
            <w:tcW w:w="3261" w:type="dxa"/>
            <w:tcBorders>
              <w:top w:val="nil"/>
              <w:left w:val="nil"/>
              <w:bottom w:val="nil"/>
              <w:right w:val="nil"/>
            </w:tcBorders>
          </w:tcPr>
          <w:p w:rsidR="00A66A37" w:rsidRPr="001C6C18" w:rsidRDefault="00A66A37" w:rsidP="001C7FB7">
            <w:pPr>
              <w:pStyle w:val="Padro"/>
              <w:jc w:val="center"/>
              <w:rPr>
                <w:b/>
                <w:color w:val="000000" w:themeColor="text1"/>
                <w:szCs w:val="24"/>
              </w:rPr>
            </w:pPr>
          </w:p>
        </w:tc>
      </w:tr>
      <w:tr w:rsidR="00A66A37" w:rsidRPr="001C6C18" w:rsidTr="00A66A37">
        <w:trPr>
          <w:gridAfter w:val="1"/>
          <w:wAfter w:w="3261" w:type="dxa"/>
        </w:trPr>
        <w:tc>
          <w:tcPr>
            <w:tcW w:w="3428" w:type="dxa"/>
            <w:vAlign w:val="center"/>
          </w:tcPr>
          <w:p w:rsidR="00A66A37" w:rsidRPr="001C6C18" w:rsidRDefault="00A66A37" w:rsidP="00A66A37">
            <w:pPr>
              <w:jc w:val="center"/>
              <w:rPr>
                <w:color w:val="000000" w:themeColor="text1"/>
                <w:sz w:val="24"/>
                <w:szCs w:val="24"/>
              </w:rPr>
            </w:pPr>
            <w:r w:rsidRPr="001C6C18">
              <w:rPr>
                <w:color w:val="000000" w:themeColor="text1"/>
                <w:sz w:val="24"/>
                <w:szCs w:val="24"/>
              </w:rPr>
              <w:t>0800.1030200642.071</w:t>
            </w:r>
          </w:p>
          <w:p w:rsidR="00A66A37" w:rsidRPr="001C6C18" w:rsidRDefault="00A66A37" w:rsidP="001C7FB7">
            <w:pPr>
              <w:jc w:val="center"/>
              <w:rPr>
                <w:color w:val="000000" w:themeColor="text1"/>
                <w:sz w:val="24"/>
                <w:szCs w:val="24"/>
              </w:rPr>
            </w:pPr>
          </w:p>
          <w:p w:rsidR="00A66A37" w:rsidRPr="001C6C18" w:rsidRDefault="00A66A37" w:rsidP="001C7FB7">
            <w:pPr>
              <w:pStyle w:val="Corpodetexto3"/>
              <w:jc w:val="center"/>
              <w:rPr>
                <w:color w:val="000000" w:themeColor="text1"/>
                <w:sz w:val="24"/>
                <w:szCs w:val="24"/>
              </w:rPr>
            </w:pPr>
            <w:r w:rsidRPr="001C6C18">
              <w:rPr>
                <w:color w:val="000000" w:themeColor="text1"/>
                <w:sz w:val="24"/>
                <w:szCs w:val="24"/>
              </w:rPr>
              <w:t>(Assistência à População carente)</w:t>
            </w:r>
          </w:p>
          <w:p w:rsidR="00A66A37" w:rsidRPr="001C6C18" w:rsidRDefault="00A66A37" w:rsidP="001C7FB7">
            <w:pPr>
              <w:jc w:val="center"/>
              <w:rPr>
                <w:color w:val="000000" w:themeColor="text1"/>
                <w:sz w:val="24"/>
                <w:szCs w:val="24"/>
              </w:rPr>
            </w:pPr>
          </w:p>
        </w:tc>
        <w:tc>
          <w:tcPr>
            <w:tcW w:w="3131" w:type="dxa"/>
            <w:vAlign w:val="center"/>
          </w:tcPr>
          <w:p w:rsidR="00A66A37" w:rsidRPr="001C6C18" w:rsidRDefault="00A66A37" w:rsidP="001C7FB7">
            <w:pPr>
              <w:jc w:val="center"/>
              <w:rPr>
                <w:color w:val="000000" w:themeColor="text1"/>
                <w:sz w:val="24"/>
                <w:szCs w:val="24"/>
              </w:rPr>
            </w:pPr>
            <w:r w:rsidRPr="001C6C18">
              <w:rPr>
                <w:color w:val="000000" w:themeColor="text1"/>
                <w:sz w:val="24"/>
                <w:szCs w:val="24"/>
              </w:rPr>
              <w:t>3390.3</w:t>
            </w:r>
            <w:r w:rsidR="001C1D8D">
              <w:rPr>
                <w:color w:val="000000" w:themeColor="text1"/>
                <w:sz w:val="24"/>
                <w:szCs w:val="24"/>
              </w:rPr>
              <w:t>9</w:t>
            </w:r>
            <w:r w:rsidRPr="001C6C18">
              <w:rPr>
                <w:color w:val="000000" w:themeColor="text1"/>
                <w:sz w:val="24"/>
                <w:szCs w:val="24"/>
              </w:rPr>
              <w:t>.00</w:t>
            </w:r>
          </w:p>
          <w:p w:rsidR="00A66A37" w:rsidRPr="001C6C18" w:rsidRDefault="00A66A37" w:rsidP="001C7FB7">
            <w:pPr>
              <w:jc w:val="center"/>
              <w:rPr>
                <w:color w:val="000000" w:themeColor="text1"/>
                <w:sz w:val="24"/>
                <w:szCs w:val="24"/>
              </w:rPr>
            </w:pPr>
          </w:p>
          <w:p w:rsidR="00A66A37" w:rsidRPr="001C6C18" w:rsidRDefault="00A66A37" w:rsidP="001C1D8D">
            <w:pPr>
              <w:jc w:val="center"/>
              <w:rPr>
                <w:color w:val="000000" w:themeColor="text1"/>
                <w:sz w:val="24"/>
                <w:szCs w:val="24"/>
              </w:rPr>
            </w:pPr>
            <w:r w:rsidRPr="001C6C18">
              <w:rPr>
                <w:color w:val="000000" w:themeColor="text1"/>
                <w:sz w:val="24"/>
                <w:szCs w:val="24"/>
              </w:rPr>
              <w:t>(</w:t>
            </w:r>
            <w:r w:rsidR="001C1D8D">
              <w:rPr>
                <w:color w:val="000000" w:themeColor="text1"/>
                <w:sz w:val="24"/>
                <w:szCs w:val="24"/>
              </w:rPr>
              <w:t>Outros Serviços a Terceiros – Pessoa jurídica</w:t>
            </w:r>
            <w:r w:rsidRPr="001C6C18">
              <w:rPr>
                <w:color w:val="000000" w:themeColor="text1"/>
                <w:sz w:val="24"/>
                <w:szCs w:val="24"/>
              </w:rPr>
              <w:t>)</w:t>
            </w:r>
          </w:p>
        </w:tc>
      </w:tr>
    </w:tbl>
    <w:p w:rsidR="00A66A37" w:rsidRDefault="00A66A37" w:rsidP="001342C5">
      <w:pPr>
        <w:spacing w:line="360" w:lineRule="auto"/>
        <w:jc w:val="both"/>
        <w:rPr>
          <w:b/>
          <w:sz w:val="24"/>
          <w:szCs w:val="24"/>
        </w:rPr>
      </w:pPr>
    </w:p>
    <w:p w:rsidR="0083134A" w:rsidRPr="001C6C18" w:rsidRDefault="00BE49BD" w:rsidP="001342C5">
      <w:pPr>
        <w:spacing w:line="360" w:lineRule="auto"/>
        <w:jc w:val="both"/>
        <w:rPr>
          <w:b/>
          <w:sz w:val="24"/>
          <w:szCs w:val="24"/>
        </w:rPr>
      </w:pPr>
      <w:r w:rsidRPr="001C6C18">
        <w:rPr>
          <w:b/>
          <w:sz w:val="24"/>
          <w:szCs w:val="24"/>
        </w:rPr>
        <w:t>6</w:t>
      </w:r>
      <w:r w:rsidR="0083134A" w:rsidRPr="001C6C18">
        <w:rPr>
          <w:b/>
          <w:sz w:val="24"/>
          <w:szCs w:val="24"/>
        </w:rPr>
        <w:t xml:space="preserve">- DA REPACTUAÇÃO </w:t>
      </w:r>
      <w:r w:rsidR="00F037D2" w:rsidRPr="001C6C18">
        <w:rPr>
          <w:b/>
          <w:sz w:val="24"/>
          <w:szCs w:val="24"/>
        </w:rPr>
        <w:t xml:space="preserve">E DO CRITÉRIO DE REAJUSTE </w:t>
      </w:r>
      <w:r w:rsidR="0083134A" w:rsidRPr="001C6C18">
        <w:rPr>
          <w:b/>
          <w:sz w:val="24"/>
          <w:szCs w:val="24"/>
        </w:rPr>
        <w:t>(ART. 55, III)</w:t>
      </w:r>
    </w:p>
    <w:p w:rsidR="00562E5C" w:rsidRPr="001C6C18" w:rsidRDefault="00BE49BD" w:rsidP="001342C5">
      <w:pPr>
        <w:spacing w:line="360" w:lineRule="auto"/>
        <w:jc w:val="both"/>
        <w:rPr>
          <w:sz w:val="24"/>
          <w:szCs w:val="24"/>
        </w:rPr>
      </w:pPr>
      <w:r w:rsidRPr="001C6C18">
        <w:rPr>
          <w:sz w:val="24"/>
          <w:szCs w:val="24"/>
        </w:rPr>
        <w:t>6</w:t>
      </w:r>
      <w:r w:rsidR="00844CEC" w:rsidRPr="001C6C18">
        <w:rPr>
          <w:sz w:val="24"/>
          <w:szCs w:val="24"/>
        </w:rPr>
        <w:t xml:space="preserve">.1 - </w:t>
      </w:r>
      <w:r w:rsidR="0083134A" w:rsidRPr="001C6C18">
        <w:rPr>
          <w:sz w:val="24"/>
          <w:szCs w:val="24"/>
        </w:rPr>
        <w:t>Os preços estabelecidos no presente Contrato não sofrerão reajustes na vigência do presente contrato.</w:t>
      </w:r>
    </w:p>
    <w:p w:rsidR="00562E5C" w:rsidRPr="001C6C18" w:rsidRDefault="00BE49BD" w:rsidP="001342C5">
      <w:pPr>
        <w:spacing w:line="360" w:lineRule="auto"/>
        <w:jc w:val="both"/>
        <w:rPr>
          <w:sz w:val="24"/>
          <w:szCs w:val="24"/>
        </w:rPr>
      </w:pPr>
      <w:r w:rsidRPr="001C6C18">
        <w:rPr>
          <w:sz w:val="24"/>
          <w:szCs w:val="24"/>
        </w:rPr>
        <w:t>6</w:t>
      </w:r>
      <w:r w:rsidR="0083134A" w:rsidRPr="001C6C18">
        <w:rPr>
          <w:sz w:val="24"/>
          <w:szCs w:val="24"/>
        </w:rPr>
        <w:t>.</w:t>
      </w:r>
      <w:r w:rsidR="00844CEC" w:rsidRPr="001C6C18">
        <w:rPr>
          <w:sz w:val="24"/>
          <w:szCs w:val="24"/>
        </w:rPr>
        <w:t xml:space="preserve">2 </w:t>
      </w:r>
      <w:r w:rsidR="0083134A" w:rsidRPr="001C6C18">
        <w:rPr>
          <w:sz w:val="24"/>
          <w:szCs w:val="24"/>
        </w:rPr>
        <w:t xml:space="preserve">- Solicitada repactuação de preços, esta será apreciada visando a adequação aos novos preços do mercado, desde que seja observado o interregno mínimo de 1(um) ano, a contar da data da proposta ou da última repactuação, ou ainda, caso ocorra fato superveniente depreciativo, momento em que será devidamente analisado através de procedimento administrativo próprio. </w:t>
      </w:r>
    </w:p>
    <w:p w:rsidR="0083134A" w:rsidRPr="001C6C18" w:rsidRDefault="0083134A" w:rsidP="001342C5">
      <w:pPr>
        <w:spacing w:line="360" w:lineRule="auto"/>
        <w:jc w:val="both"/>
        <w:rPr>
          <w:sz w:val="24"/>
          <w:szCs w:val="24"/>
        </w:rPr>
      </w:pPr>
      <w:r w:rsidRPr="001C6C18">
        <w:rPr>
          <w:sz w:val="24"/>
          <w:szCs w:val="24"/>
        </w:rPr>
        <w:t xml:space="preserve"> </w:t>
      </w:r>
      <w:r w:rsidR="00BE49BD" w:rsidRPr="001C6C18">
        <w:rPr>
          <w:sz w:val="24"/>
          <w:szCs w:val="24"/>
        </w:rPr>
        <w:t>6</w:t>
      </w:r>
      <w:r w:rsidRPr="001C6C18">
        <w:rPr>
          <w:sz w:val="24"/>
          <w:szCs w:val="24"/>
        </w:rPr>
        <w:t>.</w:t>
      </w:r>
      <w:r w:rsidR="00844CEC" w:rsidRPr="001C6C18">
        <w:rPr>
          <w:sz w:val="24"/>
          <w:szCs w:val="24"/>
        </w:rPr>
        <w:t xml:space="preserve">3 </w:t>
      </w:r>
      <w:r w:rsidRPr="001C6C18">
        <w:rPr>
          <w:sz w:val="24"/>
          <w:szCs w:val="24"/>
        </w:rPr>
        <w:t xml:space="preserve">- A repactuação será precedida de demonstração analítica do aumento dos custos, de conformidade com o que dispuser a legislação vigente, salvo norma superveniente. </w:t>
      </w:r>
    </w:p>
    <w:p w:rsidR="00D143FA" w:rsidRPr="001C6C18" w:rsidRDefault="00BE49BD" w:rsidP="001342C5">
      <w:pPr>
        <w:pStyle w:val="Cabealho"/>
        <w:tabs>
          <w:tab w:val="clear" w:pos="4419"/>
          <w:tab w:val="clear" w:pos="8838"/>
        </w:tabs>
        <w:jc w:val="both"/>
        <w:rPr>
          <w:bCs/>
          <w:sz w:val="24"/>
          <w:szCs w:val="24"/>
        </w:rPr>
      </w:pPr>
      <w:r w:rsidRPr="001C6C18">
        <w:rPr>
          <w:bCs/>
          <w:sz w:val="24"/>
          <w:szCs w:val="24"/>
        </w:rPr>
        <w:t>6</w:t>
      </w:r>
      <w:r w:rsidR="00D143FA" w:rsidRPr="001C6C18">
        <w:rPr>
          <w:bCs/>
          <w:sz w:val="24"/>
          <w:szCs w:val="24"/>
        </w:rPr>
        <w:t>.</w:t>
      </w:r>
      <w:r w:rsidR="00844CEC" w:rsidRPr="001C6C18">
        <w:rPr>
          <w:bCs/>
          <w:sz w:val="24"/>
          <w:szCs w:val="24"/>
        </w:rPr>
        <w:t xml:space="preserve">4 </w:t>
      </w:r>
      <w:r w:rsidR="00D143FA" w:rsidRPr="001C6C18">
        <w:rPr>
          <w:bCs/>
          <w:sz w:val="24"/>
          <w:szCs w:val="24"/>
        </w:rPr>
        <w:t>-</w:t>
      </w:r>
      <w:r w:rsidR="00844CEC" w:rsidRPr="001C6C18">
        <w:rPr>
          <w:bCs/>
          <w:sz w:val="24"/>
          <w:szCs w:val="24"/>
        </w:rPr>
        <w:t xml:space="preserve"> </w:t>
      </w:r>
      <w:r w:rsidR="00D143FA" w:rsidRPr="001C6C18">
        <w:rPr>
          <w:bCs/>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A66A37" w:rsidRDefault="00A66A37" w:rsidP="001342C5">
      <w:pPr>
        <w:pStyle w:val="NormalWeb"/>
        <w:shd w:val="clear" w:color="auto" w:fill="FAFAFA"/>
        <w:spacing w:before="0" w:beforeAutospacing="0" w:after="0" w:afterAutospacing="0" w:line="270" w:lineRule="atLeast"/>
        <w:jc w:val="both"/>
        <w:rPr>
          <w:bCs/>
        </w:rPr>
      </w:pPr>
    </w:p>
    <w:p w:rsidR="00D143FA" w:rsidRPr="001C6C18" w:rsidRDefault="00BE49BD" w:rsidP="001342C5">
      <w:pPr>
        <w:pStyle w:val="NormalWeb"/>
        <w:shd w:val="clear" w:color="auto" w:fill="FAFAFA"/>
        <w:spacing w:before="0" w:beforeAutospacing="0" w:after="0" w:afterAutospacing="0" w:line="270" w:lineRule="atLeast"/>
        <w:jc w:val="both"/>
      </w:pPr>
      <w:r w:rsidRPr="001C6C18">
        <w:rPr>
          <w:bCs/>
        </w:rPr>
        <w:t>6</w:t>
      </w:r>
      <w:r w:rsidR="00D143FA" w:rsidRPr="001C6C18">
        <w:rPr>
          <w:bCs/>
        </w:rPr>
        <w:t>.</w:t>
      </w:r>
      <w:r w:rsidR="00844CEC" w:rsidRPr="001C6C18">
        <w:rPr>
          <w:bCs/>
        </w:rPr>
        <w:t xml:space="preserve">5 </w:t>
      </w:r>
      <w:r w:rsidR="00D143FA" w:rsidRPr="001C6C18">
        <w:rPr>
          <w:bCs/>
        </w:rPr>
        <w:t>- O</w:t>
      </w:r>
      <w:r w:rsidR="00D143FA" w:rsidRPr="001C6C18">
        <w:t>bjetivando a manutenção do equilíbrio econômico-financeiro inicial do contrato, os</w:t>
      </w:r>
      <w:r w:rsidR="00D143FA" w:rsidRPr="001C6C18">
        <w:rPr>
          <w:bCs/>
        </w:rPr>
        <w:t xml:space="preserve"> preços registrados </w:t>
      </w:r>
      <w:r w:rsidR="00D143FA" w:rsidRPr="001C6C18">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D143FA" w:rsidRPr="001C6C18" w:rsidRDefault="00D143FA" w:rsidP="001342C5">
      <w:pPr>
        <w:pStyle w:val="NormalWeb"/>
        <w:shd w:val="clear" w:color="auto" w:fill="FAFAFA"/>
        <w:spacing w:before="0" w:beforeAutospacing="0" w:after="0" w:afterAutospacing="0" w:line="270" w:lineRule="atLeast"/>
        <w:jc w:val="both"/>
      </w:pPr>
      <w:r w:rsidRPr="001C6C18">
        <w:lastRenderedPageBreak/>
        <w:t xml:space="preserve"> </w:t>
      </w:r>
    </w:p>
    <w:p w:rsidR="00D143FA" w:rsidRPr="001C6C18" w:rsidRDefault="00BE49BD" w:rsidP="001342C5">
      <w:pPr>
        <w:pStyle w:val="NormalWeb"/>
        <w:shd w:val="clear" w:color="auto" w:fill="FAFAFA"/>
        <w:spacing w:before="0" w:beforeAutospacing="0" w:after="0" w:afterAutospacing="0" w:line="270" w:lineRule="atLeast"/>
        <w:jc w:val="both"/>
      </w:pPr>
      <w:r w:rsidRPr="001C6C18">
        <w:t>6</w:t>
      </w:r>
      <w:r w:rsidR="00D143FA" w:rsidRPr="001C6C18">
        <w:t>.</w:t>
      </w:r>
      <w:r w:rsidR="00844CEC" w:rsidRPr="001C6C18">
        <w:t xml:space="preserve">6 </w:t>
      </w:r>
      <w:r w:rsidR="00D143FA" w:rsidRPr="001C6C18">
        <w:t xml:space="preserve">- Mesmo comprovada a ocorrência de situação acima prevista, a Administração, se julgar conveniente, baseado no interesse público, poderá optar para cancelar a Ata de Registro de Preços. </w:t>
      </w:r>
    </w:p>
    <w:p w:rsidR="00D143FA" w:rsidRPr="001C6C18" w:rsidRDefault="00D143FA" w:rsidP="001342C5">
      <w:pPr>
        <w:pStyle w:val="NormalWeb"/>
        <w:shd w:val="clear" w:color="auto" w:fill="FAFAFA"/>
        <w:spacing w:before="0" w:beforeAutospacing="0" w:after="0" w:afterAutospacing="0" w:line="270" w:lineRule="atLeast"/>
        <w:jc w:val="both"/>
      </w:pPr>
    </w:p>
    <w:p w:rsidR="00D143FA" w:rsidRPr="001C6C18" w:rsidRDefault="00BE49BD" w:rsidP="001342C5">
      <w:pPr>
        <w:pStyle w:val="Cabealho"/>
        <w:tabs>
          <w:tab w:val="clear" w:pos="4419"/>
          <w:tab w:val="clear" w:pos="8838"/>
        </w:tabs>
        <w:jc w:val="both"/>
        <w:rPr>
          <w:bCs/>
          <w:sz w:val="24"/>
          <w:szCs w:val="24"/>
        </w:rPr>
      </w:pPr>
      <w:r w:rsidRPr="001C6C18">
        <w:rPr>
          <w:sz w:val="24"/>
          <w:szCs w:val="24"/>
        </w:rPr>
        <w:t>6</w:t>
      </w:r>
      <w:r w:rsidR="00D143FA" w:rsidRPr="001C6C18">
        <w:rPr>
          <w:sz w:val="24"/>
          <w:szCs w:val="24"/>
        </w:rPr>
        <w:t>.</w:t>
      </w:r>
      <w:r w:rsidR="00844CEC" w:rsidRPr="001C6C18">
        <w:rPr>
          <w:sz w:val="24"/>
          <w:szCs w:val="24"/>
        </w:rPr>
        <w:t xml:space="preserve">7 </w:t>
      </w:r>
      <w:r w:rsidR="00D143FA" w:rsidRPr="001C6C18">
        <w:rPr>
          <w:sz w:val="24"/>
          <w:szCs w:val="24"/>
        </w:rPr>
        <w:t xml:space="preserve">- </w:t>
      </w:r>
      <w:r w:rsidR="00D143FA" w:rsidRPr="001C6C18">
        <w:rPr>
          <w:bCs/>
          <w:sz w:val="24"/>
          <w:szCs w:val="24"/>
        </w:rPr>
        <w:t>Comprovada a redução dos preços praticados no mercado, a Administração convocará a empresa vencedora para, após negociação, redefinir os preços e alterar a ATA DE REGISTRO DE PREÇOS – ANEXO III.</w:t>
      </w:r>
    </w:p>
    <w:p w:rsidR="00A66A37" w:rsidRDefault="00A66A37" w:rsidP="001342C5">
      <w:pPr>
        <w:spacing w:line="360" w:lineRule="auto"/>
        <w:jc w:val="both"/>
        <w:rPr>
          <w:b/>
          <w:bCs/>
          <w:sz w:val="24"/>
          <w:szCs w:val="24"/>
        </w:rPr>
      </w:pPr>
    </w:p>
    <w:p w:rsidR="0083134A" w:rsidRPr="001C6C18" w:rsidRDefault="00BE49BD" w:rsidP="00A66A37">
      <w:pPr>
        <w:spacing w:line="276" w:lineRule="auto"/>
        <w:jc w:val="both"/>
        <w:rPr>
          <w:b/>
          <w:bCs/>
          <w:sz w:val="24"/>
          <w:szCs w:val="24"/>
        </w:rPr>
      </w:pPr>
      <w:r w:rsidRPr="001C6C18">
        <w:rPr>
          <w:b/>
          <w:bCs/>
          <w:sz w:val="24"/>
          <w:szCs w:val="24"/>
        </w:rPr>
        <w:t>7</w:t>
      </w:r>
      <w:r w:rsidR="0083134A" w:rsidRPr="001C6C18">
        <w:rPr>
          <w:b/>
          <w:bCs/>
          <w:sz w:val="24"/>
          <w:szCs w:val="24"/>
        </w:rPr>
        <w:t>- SANÇÕES ADMINISTRATIVAS PARA O CASO DE INADIMPLEMENTO CONTRATUAL (ART. 55, VII)</w:t>
      </w:r>
    </w:p>
    <w:p w:rsidR="002F6863" w:rsidRPr="001C6C18" w:rsidRDefault="002F6863" w:rsidP="001342C5">
      <w:pPr>
        <w:spacing w:line="360" w:lineRule="auto"/>
        <w:jc w:val="both"/>
        <w:rPr>
          <w:b/>
          <w:bCs/>
          <w:sz w:val="24"/>
          <w:szCs w:val="24"/>
        </w:rPr>
      </w:pPr>
    </w:p>
    <w:p w:rsidR="00603EA3" w:rsidRPr="001C6C18" w:rsidRDefault="00BE49BD" w:rsidP="00603EA3">
      <w:pPr>
        <w:spacing w:after="160"/>
        <w:jc w:val="both"/>
        <w:rPr>
          <w:rFonts w:eastAsia="Calibri"/>
          <w:sz w:val="24"/>
          <w:szCs w:val="24"/>
        </w:rPr>
      </w:pPr>
      <w:r w:rsidRPr="001C6C18">
        <w:rPr>
          <w:rFonts w:eastAsia="Calibri"/>
          <w:bCs/>
          <w:color w:val="000000"/>
          <w:sz w:val="24"/>
          <w:szCs w:val="24"/>
        </w:rPr>
        <w:t>7</w:t>
      </w:r>
      <w:r w:rsidR="00603EA3" w:rsidRPr="001C6C18">
        <w:rPr>
          <w:rFonts w:eastAsia="Calibri"/>
          <w:bCs/>
          <w:color w:val="000000"/>
          <w:sz w:val="24"/>
          <w:szCs w:val="24"/>
        </w:rPr>
        <w:t>.1</w:t>
      </w:r>
      <w:r w:rsidR="00603EA3" w:rsidRPr="001C6C18">
        <w:rPr>
          <w:rFonts w:eastAsia="Calibri"/>
          <w:b/>
          <w:bCs/>
          <w:color w:val="000000"/>
          <w:sz w:val="24"/>
          <w:szCs w:val="24"/>
        </w:rPr>
        <w:t xml:space="preserve"> – </w:t>
      </w:r>
      <w:r w:rsidR="00603EA3" w:rsidRPr="001C6C1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.3.1 – As penalidades de que tratam o subitem anterior, serão aplicadas na forma abaixo:</w:t>
      </w:r>
    </w:p>
    <w:p w:rsidR="00603EA3" w:rsidRPr="001C6C18" w:rsidRDefault="00603EA3" w:rsidP="00944594">
      <w:pPr>
        <w:pStyle w:val="PargrafodaLista"/>
        <w:numPr>
          <w:ilvl w:val="0"/>
          <w:numId w:val="14"/>
        </w:numPr>
        <w:suppressAutoHyphens/>
        <w:spacing w:after="160"/>
        <w:jc w:val="both"/>
        <w:rPr>
          <w:rFonts w:eastAsia="Calibri"/>
          <w:szCs w:val="24"/>
        </w:rPr>
      </w:pPr>
      <w:r w:rsidRPr="001C6C18">
        <w:rPr>
          <w:rFonts w:eastAsia="Calibri"/>
          <w:szCs w:val="24"/>
        </w:rPr>
        <w:t>Deixar de entregar documentação exigida para o certame, retardar a execução do seu objeto e não manter a sua proposta, ficará impedido de licitar e contratar com o Município por até 90 (noventa) dias;</w:t>
      </w:r>
    </w:p>
    <w:p w:rsidR="00603EA3" w:rsidRPr="001C6C18" w:rsidRDefault="00603EA3" w:rsidP="00944594">
      <w:pPr>
        <w:pStyle w:val="PargrafodaLista"/>
        <w:numPr>
          <w:ilvl w:val="0"/>
          <w:numId w:val="14"/>
        </w:numPr>
        <w:suppressAutoHyphens/>
        <w:spacing w:after="160"/>
        <w:jc w:val="both"/>
        <w:rPr>
          <w:rFonts w:eastAsia="Calibri"/>
          <w:szCs w:val="24"/>
        </w:rPr>
      </w:pPr>
      <w:r w:rsidRPr="001C6C18">
        <w:rPr>
          <w:rFonts w:eastAsia="Calibri"/>
          <w:szCs w:val="24"/>
        </w:rPr>
        <w:t>Falhar, fraudar, atrasar a entrega dos materiais, ficará impedido de licitar e contratar com o Município por, no mínimo 90 (noventa) dias até 02 (dois) anos;</w:t>
      </w:r>
    </w:p>
    <w:p w:rsidR="00603EA3" w:rsidRPr="001C6C18" w:rsidRDefault="00603EA3" w:rsidP="00944594">
      <w:pPr>
        <w:pStyle w:val="PargrafodaLista"/>
        <w:numPr>
          <w:ilvl w:val="0"/>
          <w:numId w:val="14"/>
        </w:numPr>
        <w:suppressAutoHyphens/>
        <w:spacing w:after="160"/>
        <w:jc w:val="both"/>
        <w:rPr>
          <w:rFonts w:eastAsia="Calibri"/>
          <w:szCs w:val="24"/>
        </w:rPr>
      </w:pPr>
      <w:r w:rsidRPr="001C6C18">
        <w:rPr>
          <w:rFonts w:eastAsia="Calibri"/>
          <w:szCs w:val="24"/>
        </w:rPr>
        <w:t>Apresentação de documentação falsa, cometer fraude fiscal e comportar-se de modo inidôneo, será impedido de licitar e contratar com o Município por, no mínimo 02 (dois) anos até 05 (cinco) anos.</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.4 – A CONTRATADA ficará sujeita às seguintes penalidades, garantidas a prévia defesa, pela inexecução total ou parcial do Edital:</w:t>
      </w:r>
    </w:p>
    <w:p w:rsidR="00603EA3" w:rsidRPr="001C6C18" w:rsidRDefault="00603EA3" w:rsidP="00603EA3">
      <w:pPr>
        <w:spacing w:after="160"/>
        <w:jc w:val="both"/>
        <w:rPr>
          <w:rFonts w:eastAsia="Calibri"/>
          <w:sz w:val="24"/>
          <w:szCs w:val="24"/>
        </w:rPr>
      </w:pPr>
      <w:r w:rsidRPr="001C6C18">
        <w:rPr>
          <w:rFonts w:eastAsia="Calibri"/>
          <w:sz w:val="24"/>
          <w:szCs w:val="24"/>
        </w:rPr>
        <w:t>I - advertência;</w:t>
      </w:r>
    </w:p>
    <w:p w:rsidR="00603EA3" w:rsidRPr="001C6C18" w:rsidRDefault="00603EA3" w:rsidP="00603EA3">
      <w:pPr>
        <w:spacing w:after="160"/>
        <w:jc w:val="both"/>
        <w:rPr>
          <w:rFonts w:eastAsia="Calibri"/>
          <w:sz w:val="24"/>
          <w:szCs w:val="24"/>
        </w:rPr>
      </w:pPr>
      <w:r w:rsidRPr="001C6C18">
        <w:rPr>
          <w:rFonts w:eastAsia="Calibri"/>
          <w:sz w:val="24"/>
          <w:szCs w:val="24"/>
        </w:rPr>
        <w:t>II – multa(s):</w:t>
      </w:r>
    </w:p>
    <w:p w:rsidR="00603EA3" w:rsidRPr="001C6C18" w:rsidRDefault="00603EA3" w:rsidP="00603EA3">
      <w:pPr>
        <w:spacing w:after="160"/>
        <w:jc w:val="both"/>
        <w:rPr>
          <w:rFonts w:eastAsia="Calibri"/>
          <w:sz w:val="24"/>
          <w:szCs w:val="24"/>
        </w:rPr>
      </w:pPr>
      <w:r w:rsidRPr="001C6C18">
        <w:rPr>
          <w:rFonts w:eastAsia="Calibri"/>
          <w:sz w:val="24"/>
          <w:szCs w:val="24"/>
        </w:rPr>
        <w:t>III- Em caso de inexecução, total ou parcial, o(s) licitante(s) vencedor(es) poderá(ão) sofrer, sem prejuízo do previsto nos artigos 86 à 88 da Lei Federal nº 8666/93, as seguintes penalidades:</w:t>
      </w:r>
    </w:p>
    <w:p w:rsidR="00603EA3" w:rsidRPr="001C6C18" w:rsidRDefault="00603EA3" w:rsidP="00944594">
      <w:pPr>
        <w:pStyle w:val="PargrafodaLista"/>
        <w:numPr>
          <w:ilvl w:val="0"/>
          <w:numId w:val="15"/>
        </w:numPr>
        <w:suppressAutoHyphens/>
        <w:spacing w:after="160"/>
        <w:jc w:val="both"/>
        <w:rPr>
          <w:rFonts w:eastAsia="Calibri"/>
          <w:szCs w:val="24"/>
        </w:rPr>
      </w:pPr>
      <w:r w:rsidRPr="001C6C18">
        <w:rPr>
          <w:rFonts w:eastAsia="Calibri"/>
          <w:szCs w:val="24"/>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603EA3" w:rsidRPr="001C6C18" w:rsidRDefault="00603EA3" w:rsidP="00944594">
      <w:pPr>
        <w:pStyle w:val="PargrafodaLista"/>
        <w:numPr>
          <w:ilvl w:val="0"/>
          <w:numId w:val="15"/>
        </w:numPr>
        <w:suppressAutoHyphens/>
        <w:spacing w:after="160"/>
        <w:jc w:val="both"/>
        <w:rPr>
          <w:rFonts w:eastAsia="Calibri"/>
          <w:szCs w:val="24"/>
        </w:rPr>
      </w:pPr>
      <w:r w:rsidRPr="001C6C18">
        <w:rPr>
          <w:rFonts w:eastAsia="Calibri"/>
          <w:szCs w:val="24"/>
        </w:rPr>
        <w:t>pelo descumprimento de qualquer outra obrigação: multa de 5% do valor total do contrato;</w:t>
      </w:r>
    </w:p>
    <w:p w:rsidR="00603EA3" w:rsidRPr="001C6C18" w:rsidRDefault="00603EA3" w:rsidP="00944594">
      <w:pPr>
        <w:pStyle w:val="PargrafodaLista2"/>
        <w:numPr>
          <w:ilvl w:val="0"/>
          <w:numId w:val="15"/>
        </w:numPr>
        <w:spacing w:after="160" w:line="240" w:lineRule="auto"/>
        <w:jc w:val="both"/>
        <w:rPr>
          <w:rFonts w:eastAsia="Calibri"/>
          <w:sz w:val="24"/>
          <w:szCs w:val="24"/>
        </w:rPr>
      </w:pPr>
      <w:r w:rsidRPr="001C6C18">
        <w:rPr>
          <w:rFonts w:eastAsia="Calibri"/>
          <w:sz w:val="24"/>
          <w:szCs w:val="24"/>
        </w:rPr>
        <w:t>suspensão temporária de participação em licitação e impedimento de contratar com a Administração pelo prazo não superior a 2 (dois) anos; e,</w:t>
      </w:r>
    </w:p>
    <w:p w:rsidR="00603EA3" w:rsidRPr="001C6C18" w:rsidRDefault="00603EA3" w:rsidP="00944594">
      <w:pPr>
        <w:pStyle w:val="PargrafodaLista2"/>
        <w:numPr>
          <w:ilvl w:val="0"/>
          <w:numId w:val="15"/>
        </w:numPr>
        <w:spacing w:after="160" w:line="240" w:lineRule="auto"/>
        <w:jc w:val="both"/>
        <w:rPr>
          <w:rFonts w:eastAsia="Calibri"/>
          <w:sz w:val="24"/>
          <w:szCs w:val="24"/>
        </w:rPr>
      </w:pPr>
      <w:r w:rsidRPr="001C6C18">
        <w:rPr>
          <w:rFonts w:eastAsia="Calibri"/>
          <w:sz w:val="24"/>
          <w:szCs w:val="24"/>
        </w:rPr>
        <w:t>Declaração de inidoneidade para licitar ou contratar com a Administração;</w:t>
      </w:r>
    </w:p>
    <w:p w:rsidR="00603EA3" w:rsidRPr="001C6C18" w:rsidRDefault="00603EA3" w:rsidP="00944594">
      <w:pPr>
        <w:pStyle w:val="PargrafodaLista2"/>
        <w:numPr>
          <w:ilvl w:val="0"/>
          <w:numId w:val="15"/>
        </w:numPr>
        <w:spacing w:after="160" w:line="240" w:lineRule="auto"/>
        <w:jc w:val="both"/>
        <w:rPr>
          <w:rFonts w:eastAsia="Calibri"/>
          <w:sz w:val="24"/>
          <w:szCs w:val="24"/>
        </w:rPr>
      </w:pPr>
      <w:r w:rsidRPr="001C6C18">
        <w:rPr>
          <w:rFonts w:eastAsia="Calibri"/>
          <w:sz w:val="24"/>
          <w:szCs w:val="24"/>
        </w:rPr>
        <w:t>O atraso na prestação dos serviços por mais de 24 (vinte e quatro) horas, ensejará a rescisão contratual, sem prejuízo da multa cabível;</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.8 – Para as penalidades previstas nos subitens 9.1 ao 9.7 será garantido o direito ao contraditório e ampla defesa;</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.9 - As penalidades só poderão ser relevadas nas hipóteses de caso fortuito ou força maior, devidamente justificados e comprovados, a juízo da Administração;</w:t>
      </w:r>
    </w:p>
    <w:p w:rsidR="00603EA3" w:rsidRPr="001C6C18" w:rsidRDefault="00BE49BD" w:rsidP="00603EA3">
      <w:pPr>
        <w:spacing w:after="160"/>
        <w:jc w:val="both"/>
        <w:rPr>
          <w:rFonts w:eastAsia="Calibri"/>
          <w:sz w:val="24"/>
          <w:szCs w:val="24"/>
        </w:rPr>
      </w:pPr>
      <w:r w:rsidRPr="001C6C18">
        <w:rPr>
          <w:rFonts w:eastAsia="Calibri"/>
          <w:sz w:val="24"/>
          <w:szCs w:val="24"/>
        </w:rPr>
        <w:t>7</w:t>
      </w:r>
      <w:r w:rsidR="00603EA3" w:rsidRPr="001C6C18">
        <w:rPr>
          <w:rFonts w:eastAsia="Calibri"/>
          <w:sz w:val="24"/>
          <w:szCs w:val="24"/>
        </w:rPr>
        <w:t>.10 – Constituirão motivos para rescisão do contrato, independente da conclusão do seu prazo: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Razões de interesse público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Reiterada desobediência dos preceitos estabelecidos;</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Falta grave a Juízo do Município;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Falência ou insolvência;</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Inexecução total ou parcial do contrato;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Alteração social ou modificação da finalidade ou estrutura da empresa, que venha a prejudicar a execução do contrato;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Mudanças na legislação em vigor sobre licitações, impossibilitando a execução do presente contrato;</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t>Descumprimento de qualquer cláusula contratual;</w:t>
      </w:r>
    </w:p>
    <w:p w:rsidR="00603EA3" w:rsidRPr="001C6C18" w:rsidRDefault="00603EA3" w:rsidP="00944594">
      <w:pPr>
        <w:pStyle w:val="PargrafodaLista2"/>
        <w:numPr>
          <w:ilvl w:val="0"/>
          <w:numId w:val="16"/>
        </w:numPr>
        <w:spacing w:after="160" w:line="240" w:lineRule="auto"/>
        <w:jc w:val="both"/>
        <w:rPr>
          <w:rFonts w:eastAsia="Calibri"/>
          <w:sz w:val="24"/>
          <w:szCs w:val="24"/>
        </w:rPr>
      </w:pPr>
      <w:r w:rsidRPr="001C6C18">
        <w:rPr>
          <w:rFonts w:eastAsia="Calibri"/>
          <w:sz w:val="24"/>
          <w:szCs w:val="24"/>
        </w:rPr>
        <w:lastRenderedPageBreak/>
        <w:t>Ocorrência de caso fortuito ou de força maior, regularmente comprovada, impeditiva da execução do acordado entre as partes;</w:t>
      </w:r>
    </w:p>
    <w:p w:rsidR="00603EA3" w:rsidRPr="001C6C18" w:rsidRDefault="00603EA3" w:rsidP="00944594">
      <w:pPr>
        <w:pStyle w:val="PargrafodaLista2"/>
        <w:numPr>
          <w:ilvl w:val="0"/>
          <w:numId w:val="16"/>
        </w:numPr>
        <w:spacing w:after="160" w:line="240" w:lineRule="auto"/>
        <w:jc w:val="both"/>
        <w:rPr>
          <w:rFonts w:eastAsia="Calibri"/>
          <w:b/>
          <w:bCs/>
          <w:color w:val="000000"/>
          <w:sz w:val="24"/>
          <w:szCs w:val="24"/>
        </w:rPr>
      </w:pPr>
      <w:r w:rsidRPr="001C6C18">
        <w:rPr>
          <w:rFonts w:eastAsia="Calibri"/>
          <w:sz w:val="24"/>
          <w:szCs w:val="24"/>
        </w:rPr>
        <w:t>Por acordo entre as partes, reduzido a termo, desde que haja conveniência para o Município.</w:t>
      </w:r>
    </w:p>
    <w:p w:rsidR="0083134A" w:rsidRPr="001C6C18" w:rsidRDefault="00A95E49" w:rsidP="001342C5">
      <w:pPr>
        <w:spacing w:line="360" w:lineRule="auto"/>
        <w:ind w:hanging="425"/>
        <w:jc w:val="both"/>
        <w:rPr>
          <w:b/>
          <w:bCs/>
          <w:sz w:val="24"/>
          <w:szCs w:val="24"/>
        </w:rPr>
      </w:pPr>
      <w:r w:rsidRPr="001C6C18">
        <w:rPr>
          <w:b/>
          <w:bCs/>
          <w:sz w:val="24"/>
          <w:szCs w:val="24"/>
        </w:rPr>
        <w:t xml:space="preserve">       </w:t>
      </w:r>
      <w:r w:rsidR="00BE49BD" w:rsidRPr="001C6C18">
        <w:rPr>
          <w:b/>
          <w:bCs/>
          <w:sz w:val="24"/>
          <w:szCs w:val="24"/>
        </w:rPr>
        <w:t>8</w:t>
      </w:r>
      <w:r w:rsidR="0083134A" w:rsidRPr="001C6C18">
        <w:rPr>
          <w:b/>
          <w:bCs/>
          <w:sz w:val="24"/>
          <w:szCs w:val="24"/>
        </w:rPr>
        <w:t>- RESCISÃO (ART. 55, VIII E IX)</w:t>
      </w:r>
    </w:p>
    <w:p w:rsidR="0083134A" w:rsidRPr="001C6C18" w:rsidRDefault="0083134A" w:rsidP="001342C5">
      <w:pPr>
        <w:spacing w:line="360" w:lineRule="auto"/>
        <w:ind w:hanging="425"/>
        <w:jc w:val="both"/>
        <w:rPr>
          <w:sz w:val="24"/>
          <w:szCs w:val="24"/>
        </w:rPr>
      </w:pPr>
      <w:r w:rsidRPr="001C6C18">
        <w:rPr>
          <w:sz w:val="24"/>
          <w:szCs w:val="24"/>
        </w:rPr>
        <w:t xml:space="preserve">       O presente CONTRATO poderá ser rescindido caso ocorram quaisquer dos fatos elencados no art. 78 e seguintes da Lei 8.666/93.</w:t>
      </w:r>
    </w:p>
    <w:p w:rsidR="0083134A" w:rsidRPr="001C6C18" w:rsidRDefault="0083134A" w:rsidP="001342C5">
      <w:pPr>
        <w:spacing w:line="360" w:lineRule="auto"/>
        <w:ind w:hanging="425"/>
        <w:jc w:val="both"/>
        <w:rPr>
          <w:b/>
          <w:sz w:val="24"/>
          <w:szCs w:val="24"/>
        </w:rPr>
      </w:pPr>
    </w:p>
    <w:p w:rsidR="0083134A" w:rsidRPr="001C6C18" w:rsidRDefault="0083134A" w:rsidP="001342C5">
      <w:pPr>
        <w:spacing w:line="360" w:lineRule="auto"/>
        <w:ind w:hanging="425"/>
        <w:jc w:val="both"/>
        <w:rPr>
          <w:sz w:val="24"/>
          <w:szCs w:val="24"/>
        </w:rPr>
      </w:pPr>
      <w:r w:rsidRPr="001C6C18">
        <w:rPr>
          <w:b/>
          <w:sz w:val="24"/>
          <w:szCs w:val="24"/>
        </w:rPr>
        <w:t xml:space="preserve">       </w:t>
      </w:r>
      <w:r w:rsidR="00BE49BD" w:rsidRPr="001C6C18">
        <w:rPr>
          <w:b/>
          <w:sz w:val="24"/>
          <w:szCs w:val="24"/>
        </w:rPr>
        <w:t>8</w:t>
      </w:r>
      <w:r w:rsidRPr="001C6C18">
        <w:rPr>
          <w:b/>
          <w:sz w:val="24"/>
          <w:szCs w:val="24"/>
        </w:rPr>
        <w:t xml:space="preserve">.1- </w:t>
      </w:r>
      <w:r w:rsidRPr="001C6C18">
        <w:rPr>
          <w:sz w:val="24"/>
          <w:szCs w:val="24"/>
        </w:rPr>
        <w:t xml:space="preserve">A parte CONTRATANTE, em conformidade com os artigos </w:t>
      </w:r>
      <w:smartTag w:uri="urn:schemas-microsoft-com:office:smarttags" w:element="metricconverter">
        <w:smartTagPr>
          <w:attr w:name="ProductID" w:val="77 a"/>
        </w:smartTagPr>
        <w:r w:rsidRPr="001C6C18">
          <w:rPr>
            <w:sz w:val="24"/>
            <w:szCs w:val="24"/>
          </w:rPr>
          <w:t>77 a</w:t>
        </w:r>
      </w:smartTag>
      <w:r w:rsidRPr="001C6C18">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1C6C18" w:rsidRDefault="0083134A" w:rsidP="001342C5">
      <w:pPr>
        <w:spacing w:line="360" w:lineRule="auto"/>
        <w:ind w:hanging="425"/>
        <w:jc w:val="both"/>
        <w:rPr>
          <w:sz w:val="24"/>
          <w:szCs w:val="24"/>
        </w:rPr>
      </w:pPr>
    </w:p>
    <w:p w:rsidR="0083134A" w:rsidRPr="001C6C18" w:rsidRDefault="0083134A" w:rsidP="001342C5">
      <w:pPr>
        <w:spacing w:line="360" w:lineRule="auto"/>
        <w:ind w:hanging="425"/>
        <w:jc w:val="both"/>
        <w:rPr>
          <w:sz w:val="24"/>
          <w:szCs w:val="24"/>
        </w:rPr>
      </w:pPr>
      <w:r w:rsidRPr="001C6C18">
        <w:rPr>
          <w:b/>
          <w:sz w:val="24"/>
          <w:szCs w:val="24"/>
        </w:rPr>
        <w:t xml:space="preserve">       </w:t>
      </w:r>
      <w:r w:rsidR="00BE49BD" w:rsidRPr="001C6C18">
        <w:rPr>
          <w:b/>
          <w:sz w:val="24"/>
          <w:szCs w:val="24"/>
        </w:rPr>
        <w:t>8</w:t>
      </w:r>
      <w:r w:rsidRPr="001C6C18">
        <w:rPr>
          <w:b/>
          <w:sz w:val="24"/>
          <w:szCs w:val="24"/>
        </w:rPr>
        <w:t xml:space="preserve">.2- </w:t>
      </w:r>
      <w:r w:rsidRPr="001C6C18">
        <w:rPr>
          <w:sz w:val="24"/>
          <w:szCs w:val="24"/>
        </w:rPr>
        <w:t>A CONTRATADA reconhece os direitos da CONTRATANTE, em caso de rescisão administrativa prevista no art. 77, da Lei 8.666/93.</w:t>
      </w:r>
    </w:p>
    <w:p w:rsidR="00ED20C5" w:rsidRDefault="00A95E49" w:rsidP="00ED20C5">
      <w:pPr>
        <w:spacing w:line="360" w:lineRule="auto"/>
        <w:ind w:hanging="425"/>
        <w:jc w:val="both"/>
        <w:rPr>
          <w:b/>
          <w:bCs/>
          <w:sz w:val="24"/>
          <w:szCs w:val="24"/>
        </w:rPr>
      </w:pPr>
      <w:r w:rsidRPr="001C6C18">
        <w:rPr>
          <w:b/>
          <w:bCs/>
          <w:sz w:val="24"/>
          <w:szCs w:val="24"/>
        </w:rPr>
        <w:t xml:space="preserve">      </w:t>
      </w:r>
    </w:p>
    <w:p w:rsidR="0083134A" w:rsidRPr="001C6C18" w:rsidRDefault="00BE49BD" w:rsidP="00ED20C5">
      <w:pPr>
        <w:spacing w:line="360" w:lineRule="auto"/>
        <w:jc w:val="both"/>
        <w:rPr>
          <w:b/>
          <w:bCs/>
          <w:sz w:val="24"/>
          <w:szCs w:val="24"/>
        </w:rPr>
      </w:pPr>
      <w:r w:rsidRPr="001C6C18">
        <w:rPr>
          <w:b/>
          <w:bCs/>
          <w:sz w:val="24"/>
          <w:szCs w:val="24"/>
        </w:rPr>
        <w:t>9</w:t>
      </w:r>
      <w:r w:rsidR="0083134A" w:rsidRPr="001C6C18">
        <w:rPr>
          <w:b/>
          <w:bCs/>
          <w:sz w:val="24"/>
          <w:szCs w:val="24"/>
        </w:rPr>
        <w:t>- LEGISLAÇÃO APLICÁVEL (ART. 55, XII)</w:t>
      </w:r>
    </w:p>
    <w:p w:rsidR="0083134A" w:rsidRPr="00A66A37" w:rsidRDefault="0083134A" w:rsidP="00ED20C5">
      <w:pPr>
        <w:spacing w:line="360" w:lineRule="auto"/>
        <w:ind w:hanging="425"/>
        <w:jc w:val="both"/>
        <w:rPr>
          <w:sz w:val="24"/>
          <w:szCs w:val="24"/>
        </w:rPr>
      </w:pPr>
      <w:r w:rsidRPr="001C6C18">
        <w:rPr>
          <w:sz w:val="24"/>
          <w:szCs w:val="24"/>
        </w:rPr>
        <w:t xml:space="preserve">      </w:t>
      </w:r>
      <w:r w:rsidR="00BE49BD" w:rsidRPr="00A66A37">
        <w:rPr>
          <w:sz w:val="24"/>
          <w:szCs w:val="24"/>
        </w:rPr>
        <w:t>9</w:t>
      </w:r>
      <w:r w:rsidR="007B33C4" w:rsidRPr="00A66A37">
        <w:rPr>
          <w:sz w:val="24"/>
          <w:szCs w:val="24"/>
        </w:rPr>
        <w:t xml:space="preserve">.1 - </w:t>
      </w:r>
      <w:r w:rsidRPr="00A66A37">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A66A37" w:rsidRDefault="00A66A37" w:rsidP="00A66A37">
      <w:pPr>
        <w:spacing w:after="160"/>
        <w:jc w:val="both"/>
        <w:rPr>
          <w:sz w:val="24"/>
          <w:szCs w:val="24"/>
        </w:rPr>
      </w:pPr>
    </w:p>
    <w:p w:rsidR="00A66A37" w:rsidRPr="00A66A37" w:rsidRDefault="00BE49BD" w:rsidP="00A66A37">
      <w:pPr>
        <w:spacing w:after="160"/>
        <w:jc w:val="both"/>
        <w:rPr>
          <w:color w:val="000000"/>
          <w:sz w:val="24"/>
          <w:szCs w:val="24"/>
        </w:rPr>
      </w:pPr>
      <w:r w:rsidRPr="00A66A37">
        <w:rPr>
          <w:sz w:val="24"/>
          <w:szCs w:val="24"/>
        </w:rPr>
        <w:t>9.</w:t>
      </w:r>
      <w:r w:rsidR="007B33C4" w:rsidRPr="00A66A37">
        <w:rPr>
          <w:sz w:val="24"/>
          <w:szCs w:val="24"/>
        </w:rPr>
        <w:t>2</w:t>
      </w:r>
      <w:r w:rsidR="00603EA3" w:rsidRPr="00A66A37">
        <w:rPr>
          <w:sz w:val="24"/>
          <w:szCs w:val="24"/>
        </w:rPr>
        <w:t xml:space="preserve"> –</w:t>
      </w:r>
      <w:r w:rsidR="00A66A37">
        <w:rPr>
          <w:sz w:val="24"/>
          <w:szCs w:val="24"/>
        </w:rPr>
        <w:t xml:space="preserve"> </w:t>
      </w:r>
      <w:r w:rsidR="00A66A37" w:rsidRPr="00A66A37">
        <w:rPr>
          <w:color w:val="000000"/>
          <w:sz w:val="24"/>
          <w:szCs w:val="24"/>
        </w:rPr>
        <w:t>O gerenciamento e a fiscalização da contratação decorrente caberão aos Seguintes fiscalizadores:</w:t>
      </w:r>
    </w:p>
    <w:p w:rsidR="00A66A37" w:rsidRPr="00A66A37" w:rsidRDefault="00A66A37" w:rsidP="00A66A37">
      <w:pPr>
        <w:spacing w:after="160"/>
        <w:jc w:val="both"/>
        <w:rPr>
          <w:color w:val="000000"/>
          <w:sz w:val="24"/>
          <w:szCs w:val="24"/>
        </w:rPr>
      </w:pPr>
      <w:r>
        <w:rPr>
          <w:color w:val="000000"/>
          <w:sz w:val="24"/>
          <w:szCs w:val="24"/>
        </w:rPr>
        <w:t>9</w:t>
      </w:r>
      <w:r w:rsidRPr="00A66A37">
        <w:rPr>
          <w:color w:val="000000"/>
          <w:sz w:val="24"/>
          <w:szCs w:val="24"/>
        </w:rPr>
        <w:t>.</w:t>
      </w:r>
      <w:r>
        <w:rPr>
          <w:color w:val="000000"/>
          <w:sz w:val="24"/>
          <w:szCs w:val="24"/>
        </w:rPr>
        <w:t>2</w:t>
      </w:r>
      <w:r w:rsidRPr="00A66A37">
        <w:rPr>
          <w:color w:val="000000"/>
          <w:sz w:val="24"/>
          <w:szCs w:val="24"/>
        </w:rPr>
        <w:t>.1 – Secretaria Municipal de Saúde: Felippe Robadey França, Coordenador de Serviços Farmacêuticos, Mat 10/6214.</w:t>
      </w:r>
    </w:p>
    <w:p w:rsidR="00A66A37" w:rsidRPr="00A66A37" w:rsidRDefault="00A66A37" w:rsidP="00A66A37">
      <w:pPr>
        <w:spacing w:after="160"/>
        <w:jc w:val="both"/>
        <w:rPr>
          <w:color w:val="000000"/>
          <w:sz w:val="24"/>
          <w:szCs w:val="24"/>
        </w:rPr>
      </w:pPr>
      <w:r>
        <w:rPr>
          <w:color w:val="000000"/>
          <w:sz w:val="24"/>
          <w:szCs w:val="24"/>
        </w:rPr>
        <w:t>9.2</w:t>
      </w:r>
      <w:r w:rsidRPr="00A66A37">
        <w:rPr>
          <w:color w:val="000000"/>
          <w:sz w:val="24"/>
          <w:szCs w:val="24"/>
        </w:rPr>
        <w:t>.3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A66A37" w:rsidRPr="00A66A37" w:rsidRDefault="00A66A37" w:rsidP="00A66A37">
      <w:pPr>
        <w:pStyle w:val="Cabealho"/>
        <w:tabs>
          <w:tab w:val="clear" w:pos="4419"/>
          <w:tab w:val="clear" w:pos="8838"/>
        </w:tabs>
        <w:spacing w:after="160"/>
        <w:jc w:val="both"/>
        <w:rPr>
          <w:color w:val="000000"/>
          <w:sz w:val="24"/>
          <w:szCs w:val="24"/>
        </w:rPr>
      </w:pPr>
      <w:r>
        <w:rPr>
          <w:color w:val="000000"/>
          <w:sz w:val="24"/>
          <w:szCs w:val="24"/>
        </w:rPr>
        <w:t>9.2</w:t>
      </w:r>
      <w:r w:rsidRPr="00A66A37">
        <w:rPr>
          <w:color w:val="000000"/>
          <w:sz w:val="24"/>
          <w:szCs w:val="24"/>
        </w:rPr>
        <w:t xml:space="preserve">.4 – Ficam reservados à fiscalização o direito e a autoridade para resolver todo e qualquer caso singular, omisso ou duvidoso não previsto no processo Administrativo. </w:t>
      </w:r>
    </w:p>
    <w:p w:rsidR="00A66A37" w:rsidRPr="00D66374" w:rsidRDefault="00A66A37" w:rsidP="00A66A37">
      <w:pPr>
        <w:spacing w:after="160"/>
        <w:jc w:val="both"/>
        <w:rPr>
          <w:b/>
          <w:sz w:val="24"/>
          <w:szCs w:val="24"/>
        </w:rPr>
      </w:pPr>
      <w:r>
        <w:rPr>
          <w:color w:val="000000"/>
          <w:sz w:val="24"/>
          <w:szCs w:val="24"/>
        </w:rPr>
        <w:t>9.2</w:t>
      </w:r>
      <w:r w:rsidRPr="00A66A37">
        <w:rPr>
          <w:color w:val="000000"/>
          <w:sz w:val="24"/>
          <w:szCs w:val="24"/>
        </w:rPr>
        <w:t>.5 – As decisões que ultrapassarem a competência da Secretaria deverão ser solicitadas formalmente pela CONTRATADA à autoridade administrativa imediatamente superior ao Secretário</w:t>
      </w:r>
      <w:r w:rsidRPr="00D66374">
        <w:rPr>
          <w:color w:val="000000"/>
          <w:sz w:val="24"/>
          <w:szCs w:val="24"/>
        </w:rPr>
        <w:t>, através dele, em tempo hábil para adoção de medidas convenientes</w:t>
      </w:r>
      <w:r w:rsidRPr="00D66374">
        <w:rPr>
          <w:color w:val="FF6600"/>
          <w:sz w:val="24"/>
          <w:szCs w:val="24"/>
        </w:rPr>
        <w:t>.</w:t>
      </w:r>
    </w:p>
    <w:p w:rsidR="00ED20C5" w:rsidRDefault="00ED20C5" w:rsidP="001342C5">
      <w:pPr>
        <w:spacing w:line="360" w:lineRule="auto"/>
        <w:ind w:hanging="425"/>
        <w:jc w:val="both"/>
        <w:rPr>
          <w:b/>
          <w:sz w:val="24"/>
          <w:szCs w:val="24"/>
        </w:rPr>
      </w:pPr>
    </w:p>
    <w:p w:rsidR="0083134A" w:rsidRPr="001C6C18" w:rsidRDefault="0083134A" w:rsidP="001342C5">
      <w:pPr>
        <w:spacing w:line="360" w:lineRule="auto"/>
        <w:ind w:hanging="425"/>
        <w:jc w:val="both"/>
        <w:rPr>
          <w:b/>
          <w:sz w:val="24"/>
          <w:szCs w:val="24"/>
        </w:rPr>
      </w:pPr>
      <w:r w:rsidRPr="001C6C18">
        <w:rPr>
          <w:b/>
          <w:sz w:val="24"/>
          <w:szCs w:val="24"/>
        </w:rPr>
        <w:t xml:space="preserve">      1</w:t>
      </w:r>
      <w:r w:rsidR="00BE49BD" w:rsidRPr="001C6C18">
        <w:rPr>
          <w:b/>
          <w:sz w:val="24"/>
          <w:szCs w:val="24"/>
        </w:rPr>
        <w:t>0</w:t>
      </w:r>
      <w:r w:rsidRPr="001C6C18">
        <w:rPr>
          <w:b/>
          <w:sz w:val="24"/>
          <w:szCs w:val="24"/>
        </w:rPr>
        <w:t>- TRANSMISSÃO DE DOCUMENTOS</w:t>
      </w:r>
    </w:p>
    <w:p w:rsidR="0083134A" w:rsidRPr="001C6C18" w:rsidRDefault="0083134A" w:rsidP="00F55D49">
      <w:pPr>
        <w:spacing w:line="360" w:lineRule="auto"/>
        <w:jc w:val="both"/>
        <w:rPr>
          <w:sz w:val="24"/>
          <w:szCs w:val="24"/>
        </w:rPr>
      </w:pPr>
      <w:r w:rsidRPr="001C6C18">
        <w:rPr>
          <w:sz w:val="24"/>
          <w:szCs w:val="24"/>
        </w:rPr>
        <w:t xml:space="preserve"> A troca eventual de documentos e cartas entre a CONTRATANTE e a CONTRATADA, será feita através de protocolo. Nenhuma outra forma será considerada como prova de entrega de documentos ou cartas.</w:t>
      </w:r>
    </w:p>
    <w:p w:rsidR="00A66A37" w:rsidRDefault="00A66A37" w:rsidP="001342C5">
      <w:pPr>
        <w:pStyle w:val="Corpodetexto2"/>
        <w:spacing w:line="360" w:lineRule="auto"/>
        <w:rPr>
          <w:b/>
          <w:sz w:val="24"/>
          <w:szCs w:val="24"/>
        </w:rPr>
      </w:pPr>
    </w:p>
    <w:p w:rsidR="0083134A" w:rsidRPr="001C6C18" w:rsidRDefault="0083134A" w:rsidP="001342C5">
      <w:pPr>
        <w:pStyle w:val="Corpodetexto2"/>
        <w:spacing w:line="360" w:lineRule="auto"/>
        <w:rPr>
          <w:b/>
          <w:sz w:val="24"/>
          <w:szCs w:val="24"/>
        </w:rPr>
      </w:pPr>
      <w:r w:rsidRPr="001C6C18">
        <w:rPr>
          <w:b/>
          <w:sz w:val="24"/>
          <w:szCs w:val="24"/>
        </w:rPr>
        <w:t>1</w:t>
      </w:r>
      <w:r w:rsidR="00BE49BD" w:rsidRPr="001C6C18">
        <w:rPr>
          <w:b/>
          <w:sz w:val="24"/>
          <w:szCs w:val="24"/>
        </w:rPr>
        <w:t>1</w:t>
      </w:r>
      <w:r w:rsidRPr="001C6C18">
        <w:rPr>
          <w:b/>
          <w:sz w:val="24"/>
          <w:szCs w:val="24"/>
        </w:rPr>
        <w:t>- DURAÇÃO (ART. 55, IV E ART. 57)</w:t>
      </w:r>
    </w:p>
    <w:p w:rsidR="0083134A" w:rsidRPr="001C6C18" w:rsidRDefault="0083134A" w:rsidP="001342C5">
      <w:pPr>
        <w:spacing w:line="360" w:lineRule="auto"/>
        <w:jc w:val="both"/>
        <w:rPr>
          <w:sz w:val="24"/>
          <w:szCs w:val="24"/>
        </w:rPr>
      </w:pPr>
      <w:r w:rsidRPr="001C6C18">
        <w:rPr>
          <w:sz w:val="24"/>
          <w:szCs w:val="24"/>
        </w:rPr>
        <w:t>O presente Contrato começará a viger a partir da assinatura da Ata de Regis</w:t>
      </w:r>
      <w:r w:rsidR="00814A16" w:rsidRPr="001C6C18">
        <w:rPr>
          <w:sz w:val="24"/>
          <w:szCs w:val="24"/>
        </w:rPr>
        <w:t>tro de Preços e se findará em 12</w:t>
      </w:r>
      <w:r w:rsidRPr="001C6C18">
        <w:rPr>
          <w:sz w:val="24"/>
          <w:szCs w:val="24"/>
        </w:rPr>
        <w:t xml:space="preserve"> (</w:t>
      </w:r>
      <w:r w:rsidR="00814A16" w:rsidRPr="001C6C18">
        <w:rPr>
          <w:sz w:val="24"/>
          <w:szCs w:val="24"/>
        </w:rPr>
        <w:t>doze</w:t>
      </w:r>
      <w:r w:rsidRPr="001C6C18">
        <w:rPr>
          <w:sz w:val="24"/>
          <w:szCs w:val="24"/>
        </w:rPr>
        <w:t xml:space="preserve">) meses.  </w:t>
      </w:r>
    </w:p>
    <w:p w:rsidR="0083134A" w:rsidRPr="001C6C18" w:rsidRDefault="0083134A" w:rsidP="001342C5">
      <w:pPr>
        <w:spacing w:line="360" w:lineRule="auto"/>
        <w:jc w:val="both"/>
        <w:rPr>
          <w:sz w:val="24"/>
          <w:szCs w:val="24"/>
        </w:rPr>
      </w:pPr>
    </w:p>
    <w:p w:rsidR="0083134A" w:rsidRPr="001C6C18" w:rsidRDefault="0083134A" w:rsidP="001342C5">
      <w:pPr>
        <w:spacing w:line="360" w:lineRule="auto"/>
        <w:jc w:val="both"/>
        <w:rPr>
          <w:sz w:val="24"/>
          <w:szCs w:val="24"/>
        </w:rPr>
      </w:pPr>
      <w:r w:rsidRPr="001C6C18">
        <w:rPr>
          <w:b/>
          <w:sz w:val="24"/>
          <w:szCs w:val="24"/>
        </w:rPr>
        <w:t>1</w:t>
      </w:r>
      <w:r w:rsidR="00BE49BD" w:rsidRPr="001C6C18">
        <w:rPr>
          <w:b/>
          <w:sz w:val="24"/>
          <w:szCs w:val="24"/>
        </w:rPr>
        <w:t>2</w:t>
      </w:r>
      <w:r w:rsidRPr="001C6C18">
        <w:rPr>
          <w:b/>
          <w:sz w:val="24"/>
          <w:szCs w:val="24"/>
        </w:rPr>
        <w:t>- DA PUBLICAÇÃO (ART. 61, PARÁGRAFO ÚNICO)</w:t>
      </w:r>
    </w:p>
    <w:p w:rsidR="0083134A" w:rsidRPr="001C6C18" w:rsidRDefault="0083134A" w:rsidP="001342C5">
      <w:pPr>
        <w:spacing w:line="360" w:lineRule="auto"/>
        <w:jc w:val="both"/>
        <w:rPr>
          <w:sz w:val="24"/>
          <w:szCs w:val="24"/>
        </w:rPr>
      </w:pPr>
      <w:r w:rsidRPr="001C6C18">
        <w:rPr>
          <w:sz w:val="24"/>
          <w:szCs w:val="24"/>
        </w:rPr>
        <w:t xml:space="preserve">A contratante deverá providenciar no prazo de até 20 dias, contatos da assinatura do presente Contrato a publicação do respectivo extrato no jornal oficial do Município.  </w:t>
      </w:r>
    </w:p>
    <w:p w:rsidR="0083134A" w:rsidRPr="001C6C18" w:rsidRDefault="0083134A" w:rsidP="001342C5">
      <w:pPr>
        <w:spacing w:line="360" w:lineRule="auto"/>
        <w:jc w:val="both"/>
        <w:rPr>
          <w:sz w:val="24"/>
          <w:szCs w:val="24"/>
        </w:rPr>
      </w:pPr>
    </w:p>
    <w:p w:rsidR="0083134A" w:rsidRPr="001C6C18" w:rsidRDefault="0083134A" w:rsidP="001342C5">
      <w:pPr>
        <w:pStyle w:val="Corpodetexto2"/>
        <w:spacing w:line="360" w:lineRule="auto"/>
        <w:rPr>
          <w:b/>
          <w:sz w:val="24"/>
          <w:szCs w:val="24"/>
        </w:rPr>
      </w:pPr>
      <w:r w:rsidRPr="001C6C18">
        <w:rPr>
          <w:b/>
          <w:sz w:val="24"/>
          <w:szCs w:val="24"/>
        </w:rPr>
        <w:t>1</w:t>
      </w:r>
      <w:r w:rsidR="00BE49BD" w:rsidRPr="001C6C18">
        <w:rPr>
          <w:b/>
          <w:sz w:val="24"/>
          <w:szCs w:val="24"/>
        </w:rPr>
        <w:t>3</w:t>
      </w:r>
      <w:r w:rsidRPr="001C6C18">
        <w:rPr>
          <w:b/>
          <w:sz w:val="24"/>
          <w:szCs w:val="24"/>
        </w:rPr>
        <w:t>- CASOS OMISSOS (ART. 55, XII)</w:t>
      </w:r>
    </w:p>
    <w:p w:rsidR="0083134A" w:rsidRPr="001C6C18" w:rsidRDefault="0083134A" w:rsidP="001342C5">
      <w:pPr>
        <w:spacing w:line="360" w:lineRule="auto"/>
        <w:jc w:val="both"/>
        <w:rPr>
          <w:sz w:val="24"/>
          <w:szCs w:val="24"/>
        </w:rPr>
      </w:pPr>
      <w:r w:rsidRPr="001C6C18">
        <w:rPr>
          <w:sz w:val="24"/>
          <w:szCs w:val="24"/>
        </w:rPr>
        <w:t>Os casos omissos serão resolvidos à luz da Lei 8.666/93, e dos princípios gerais de direito.</w:t>
      </w:r>
    </w:p>
    <w:p w:rsidR="0083134A" w:rsidRPr="001C6C18" w:rsidRDefault="0083134A" w:rsidP="001342C5">
      <w:pPr>
        <w:spacing w:line="360" w:lineRule="auto"/>
        <w:jc w:val="both"/>
        <w:rPr>
          <w:sz w:val="24"/>
          <w:szCs w:val="24"/>
        </w:rPr>
      </w:pPr>
    </w:p>
    <w:p w:rsidR="0083134A" w:rsidRPr="001C6C18" w:rsidRDefault="0083134A" w:rsidP="001342C5">
      <w:pPr>
        <w:pStyle w:val="Corpodetexto2"/>
        <w:spacing w:line="360" w:lineRule="auto"/>
        <w:rPr>
          <w:b/>
          <w:sz w:val="24"/>
          <w:szCs w:val="24"/>
        </w:rPr>
      </w:pPr>
      <w:r w:rsidRPr="001C6C18">
        <w:rPr>
          <w:b/>
          <w:sz w:val="24"/>
          <w:szCs w:val="24"/>
        </w:rPr>
        <w:t>1</w:t>
      </w:r>
      <w:r w:rsidR="00BE49BD" w:rsidRPr="001C6C18">
        <w:rPr>
          <w:b/>
          <w:sz w:val="24"/>
          <w:szCs w:val="24"/>
        </w:rPr>
        <w:t>4</w:t>
      </w:r>
      <w:r w:rsidRPr="001C6C18">
        <w:rPr>
          <w:b/>
          <w:sz w:val="24"/>
          <w:szCs w:val="24"/>
        </w:rPr>
        <w:t>- FORO (ART. 55, § 2º)</w:t>
      </w:r>
    </w:p>
    <w:p w:rsidR="0083134A" w:rsidRPr="001C6C18" w:rsidRDefault="0083134A" w:rsidP="001342C5">
      <w:pPr>
        <w:spacing w:line="360" w:lineRule="auto"/>
        <w:jc w:val="both"/>
        <w:rPr>
          <w:sz w:val="24"/>
          <w:szCs w:val="24"/>
        </w:rPr>
      </w:pPr>
      <w:r w:rsidRPr="001C6C18">
        <w:rPr>
          <w:sz w:val="24"/>
          <w:szCs w:val="24"/>
        </w:rPr>
        <w:t>Fica eleito o foro da Comarca de Bom Jardim, RJ, para dirimir dúvidas ou questões oriundas do presente Contrato.</w:t>
      </w:r>
    </w:p>
    <w:p w:rsidR="00A66A37" w:rsidRDefault="0083134A" w:rsidP="00F55D49">
      <w:pPr>
        <w:spacing w:line="360" w:lineRule="auto"/>
        <w:jc w:val="both"/>
        <w:rPr>
          <w:sz w:val="24"/>
          <w:szCs w:val="24"/>
        </w:rPr>
      </w:pPr>
      <w:r w:rsidRPr="001C6C18">
        <w:rPr>
          <w:sz w:val="24"/>
          <w:szCs w:val="24"/>
        </w:rPr>
        <w:t>E por estarem justas e contratadas, as partes assinam o presente instrumento contratual, em 03 (três vias) iguais e rubricadas para todos os fins de direito, na presença das testemunhas abaixo.</w:t>
      </w:r>
    </w:p>
    <w:p w:rsidR="0083134A" w:rsidRPr="001C6C18" w:rsidRDefault="0083134A" w:rsidP="00F55D49">
      <w:pPr>
        <w:spacing w:line="360" w:lineRule="auto"/>
        <w:jc w:val="both"/>
        <w:rPr>
          <w:sz w:val="24"/>
          <w:szCs w:val="24"/>
        </w:rPr>
      </w:pPr>
      <w:r w:rsidRPr="001C6C18">
        <w:rPr>
          <w:sz w:val="24"/>
          <w:szCs w:val="24"/>
        </w:rPr>
        <w:t>Bom Jardim / RJ, XX de XXXX de 201</w:t>
      </w:r>
      <w:r w:rsidR="00F55D49" w:rsidRPr="001C6C18">
        <w:rPr>
          <w:sz w:val="24"/>
          <w:szCs w:val="24"/>
        </w:rPr>
        <w:t>7</w:t>
      </w:r>
      <w:r w:rsidRPr="001C6C18">
        <w:rPr>
          <w:sz w:val="24"/>
          <w:szCs w:val="24"/>
        </w:rPr>
        <w:t>.</w:t>
      </w:r>
    </w:p>
    <w:p w:rsidR="00ED20C5" w:rsidRDefault="00ED20C5" w:rsidP="00453D49">
      <w:pPr>
        <w:ind w:left="-851"/>
        <w:jc w:val="center"/>
        <w:rPr>
          <w:sz w:val="24"/>
          <w:szCs w:val="24"/>
        </w:rPr>
      </w:pPr>
    </w:p>
    <w:p w:rsidR="0083134A" w:rsidRPr="001C6C18" w:rsidRDefault="00A055CD" w:rsidP="00453D49">
      <w:pPr>
        <w:ind w:left="-851"/>
        <w:jc w:val="center"/>
        <w:rPr>
          <w:sz w:val="24"/>
          <w:szCs w:val="24"/>
        </w:rPr>
      </w:pPr>
      <w:r w:rsidRPr="001C6C18">
        <w:rPr>
          <w:sz w:val="24"/>
          <w:szCs w:val="24"/>
        </w:rPr>
        <w:t>PREFEITURA MUNICIPAL DE BOM JARDIM</w:t>
      </w:r>
    </w:p>
    <w:p w:rsidR="00ED20C5" w:rsidRDefault="00ED20C5" w:rsidP="00453D49">
      <w:pPr>
        <w:ind w:left="-851"/>
        <w:jc w:val="center"/>
        <w:rPr>
          <w:i/>
          <w:sz w:val="24"/>
          <w:szCs w:val="24"/>
        </w:rPr>
      </w:pPr>
    </w:p>
    <w:p w:rsidR="0083134A" w:rsidRPr="001C6C18" w:rsidRDefault="0047710B" w:rsidP="00453D49">
      <w:pPr>
        <w:ind w:left="-851"/>
        <w:jc w:val="center"/>
        <w:rPr>
          <w:i/>
          <w:sz w:val="24"/>
          <w:szCs w:val="24"/>
        </w:rPr>
      </w:pPr>
      <w:r w:rsidRPr="001C6C18">
        <w:rPr>
          <w:i/>
          <w:sz w:val="24"/>
          <w:szCs w:val="24"/>
        </w:rPr>
        <w:t>SECRETARIA MUNICIPAL DE SAÚDE</w:t>
      </w:r>
    </w:p>
    <w:p w:rsidR="0047710B" w:rsidRDefault="0047710B" w:rsidP="00453D49">
      <w:pPr>
        <w:ind w:left="-851"/>
        <w:jc w:val="center"/>
        <w:rPr>
          <w:i/>
          <w:sz w:val="24"/>
          <w:szCs w:val="24"/>
        </w:rPr>
      </w:pPr>
    </w:p>
    <w:p w:rsidR="0083134A" w:rsidRPr="001C6C18" w:rsidRDefault="00501907" w:rsidP="00453D49">
      <w:pPr>
        <w:ind w:left="-851"/>
        <w:jc w:val="center"/>
        <w:rPr>
          <w:i/>
          <w:sz w:val="24"/>
          <w:szCs w:val="24"/>
        </w:rPr>
      </w:pPr>
      <w:r w:rsidRPr="001C6C18">
        <w:rPr>
          <w:i/>
          <w:sz w:val="24"/>
          <w:szCs w:val="24"/>
        </w:rPr>
        <w:t>PREGOEIR</w:t>
      </w:r>
      <w:r w:rsidR="00F55D49" w:rsidRPr="001C6C18">
        <w:rPr>
          <w:i/>
          <w:sz w:val="24"/>
          <w:szCs w:val="24"/>
        </w:rPr>
        <w:t>O</w:t>
      </w:r>
    </w:p>
    <w:p w:rsidR="00F55D49" w:rsidRDefault="00F55D49" w:rsidP="00453D49">
      <w:pPr>
        <w:ind w:left="-851"/>
        <w:jc w:val="center"/>
        <w:rPr>
          <w:sz w:val="24"/>
          <w:szCs w:val="24"/>
        </w:rPr>
      </w:pPr>
    </w:p>
    <w:p w:rsidR="0083134A" w:rsidRDefault="0083134A" w:rsidP="00453D49">
      <w:pPr>
        <w:ind w:left="-851"/>
        <w:jc w:val="center"/>
        <w:rPr>
          <w:sz w:val="24"/>
          <w:szCs w:val="24"/>
        </w:rPr>
      </w:pPr>
      <w:r w:rsidRPr="001C6C18">
        <w:rPr>
          <w:sz w:val="24"/>
          <w:szCs w:val="24"/>
        </w:rPr>
        <w:t>CONTRATADA</w:t>
      </w:r>
    </w:p>
    <w:p w:rsidR="006365AE" w:rsidRDefault="006365AE" w:rsidP="00453D49">
      <w:pPr>
        <w:ind w:left="-851"/>
        <w:jc w:val="center"/>
        <w:rPr>
          <w:sz w:val="24"/>
          <w:szCs w:val="24"/>
        </w:rPr>
      </w:pPr>
    </w:p>
    <w:p w:rsidR="00F55D49" w:rsidRPr="001C6C18" w:rsidRDefault="00F55D49" w:rsidP="00F55D49">
      <w:pPr>
        <w:ind w:left="-851"/>
        <w:jc w:val="center"/>
        <w:rPr>
          <w:sz w:val="24"/>
          <w:szCs w:val="24"/>
        </w:rPr>
      </w:pPr>
      <w:r w:rsidRPr="001C6C18">
        <w:rPr>
          <w:sz w:val="24"/>
          <w:szCs w:val="24"/>
        </w:rPr>
        <w:t>TESTEMUNHAS</w:t>
      </w:r>
    </w:p>
    <w:p w:rsidR="00F55D49" w:rsidRPr="001C6C18" w:rsidRDefault="00F55D49" w:rsidP="001342C5">
      <w:pPr>
        <w:ind w:left="-851"/>
        <w:jc w:val="both"/>
        <w:rPr>
          <w:sz w:val="24"/>
          <w:szCs w:val="24"/>
        </w:rPr>
      </w:pPr>
    </w:p>
    <w:p w:rsidR="00116FF7" w:rsidRPr="001C6C18" w:rsidRDefault="00282D28" w:rsidP="00453D49">
      <w:pPr>
        <w:jc w:val="center"/>
        <w:rPr>
          <w:b/>
          <w:bCs/>
          <w:sz w:val="24"/>
          <w:szCs w:val="24"/>
        </w:rPr>
      </w:pPr>
      <w:r w:rsidRPr="001C6C18">
        <w:rPr>
          <w:b/>
          <w:bCs/>
          <w:sz w:val="24"/>
          <w:szCs w:val="24"/>
        </w:rPr>
        <w:lastRenderedPageBreak/>
        <w:t>E</w:t>
      </w:r>
      <w:r w:rsidR="00116FF7" w:rsidRPr="001C6C18">
        <w:rPr>
          <w:b/>
          <w:bCs/>
          <w:sz w:val="24"/>
          <w:szCs w:val="24"/>
        </w:rPr>
        <w:t>DITAL</w:t>
      </w:r>
    </w:p>
    <w:p w:rsidR="00116FF7" w:rsidRPr="001C6C18" w:rsidRDefault="00116FF7" w:rsidP="00453D49">
      <w:pPr>
        <w:jc w:val="center"/>
        <w:rPr>
          <w:b/>
          <w:bCs/>
          <w:sz w:val="24"/>
          <w:szCs w:val="24"/>
        </w:rPr>
      </w:pPr>
      <w:r w:rsidRPr="001C6C18">
        <w:rPr>
          <w:b/>
          <w:bCs/>
          <w:sz w:val="24"/>
          <w:szCs w:val="24"/>
        </w:rPr>
        <w:t>PREGÃO PRESENCIAL PARA REGISTRO DE PREÇOS Nº</w:t>
      </w:r>
      <w:r w:rsidR="009B3D67">
        <w:rPr>
          <w:color w:val="FF0000"/>
          <w:sz w:val="24"/>
          <w:szCs w:val="24"/>
        </w:rPr>
        <w:t>023</w:t>
      </w:r>
      <w:r w:rsidR="00A02B4A" w:rsidRPr="001C6C18">
        <w:rPr>
          <w:color w:val="FF0000"/>
          <w:sz w:val="24"/>
          <w:szCs w:val="24"/>
        </w:rPr>
        <w:t>/2017</w:t>
      </w:r>
    </w:p>
    <w:p w:rsidR="00116FF7" w:rsidRPr="001C6C18" w:rsidRDefault="00116FF7" w:rsidP="00453D49">
      <w:pPr>
        <w:jc w:val="center"/>
        <w:rPr>
          <w:b/>
          <w:bCs/>
          <w:sz w:val="24"/>
          <w:szCs w:val="24"/>
        </w:rPr>
      </w:pPr>
      <w:r w:rsidRPr="001C6C18">
        <w:rPr>
          <w:b/>
          <w:bCs/>
          <w:sz w:val="24"/>
          <w:szCs w:val="24"/>
        </w:rPr>
        <w:t>ANEXO IV</w:t>
      </w:r>
    </w:p>
    <w:p w:rsidR="00116FF7" w:rsidRPr="001C6C18" w:rsidRDefault="00116FF7" w:rsidP="00453D49">
      <w:pPr>
        <w:jc w:val="center"/>
        <w:rPr>
          <w:b/>
          <w:bCs/>
          <w:sz w:val="24"/>
          <w:szCs w:val="24"/>
        </w:rPr>
      </w:pPr>
      <w:r w:rsidRPr="001C6C18">
        <w:rPr>
          <w:b/>
          <w:bCs/>
          <w:sz w:val="24"/>
          <w:szCs w:val="24"/>
        </w:rPr>
        <w:t>DECLARAÇÃO DE FATOS IMPEDITIVOS</w:t>
      </w:r>
    </w:p>
    <w:p w:rsidR="00116FF7" w:rsidRPr="001C6C18" w:rsidRDefault="00116FF7" w:rsidP="00453D49">
      <w:pPr>
        <w:jc w:val="center"/>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sz w:val="24"/>
          <w:szCs w:val="24"/>
        </w:rPr>
      </w:pPr>
      <w:r w:rsidRPr="001C6C18">
        <w:rPr>
          <w:b/>
          <w:bCs/>
          <w:sz w:val="24"/>
          <w:szCs w:val="24"/>
        </w:rPr>
        <w:t>__________________</w:t>
      </w:r>
      <w:r w:rsidRPr="001C6C18">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Local e data</w:t>
      </w:r>
    </w:p>
    <w:p w:rsidR="00116FF7" w:rsidRPr="001C6C18" w:rsidRDefault="00116FF7" w:rsidP="001342C5">
      <w:pPr>
        <w:jc w:val="both"/>
        <w:rPr>
          <w:sz w:val="24"/>
          <w:szCs w:val="24"/>
        </w:rPr>
      </w:pPr>
    </w:p>
    <w:p w:rsidR="00116FF7" w:rsidRPr="001C6C18" w:rsidRDefault="00116FF7" w:rsidP="001342C5">
      <w:pPr>
        <w:pBdr>
          <w:bottom w:val="single" w:sz="12" w:space="1" w:color="auto"/>
        </w:pBdr>
        <w:jc w:val="both"/>
        <w:rPr>
          <w:sz w:val="24"/>
          <w:szCs w:val="24"/>
        </w:rPr>
      </w:pPr>
    </w:p>
    <w:p w:rsidR="00116FF7" w:rsidRPr="001C6C18" w:rsidRDefault="00116FF7" w:rsidP="001342C5">
      <w:pPr>
        <w:jc w:val="both"/>
        <w:rPr>
          <w:sz w:val="24"/>
          <w:szCs w:val="24"/>
        </w:rPr>
      </w:pPr>
      <w:r w:rsidRPr="001C6C18">
        <w:rPr>
          <w:sz w:val="24"/>
          <w:szCs w:val="24"/>
        </w:rPr>
        <w:t xml:space="preserve">  Assinatura do representante legal</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Carimbo CNPJ</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p>
    <w:p w:rsidR="00116FF7" w:rsidRPr="001C6C18" w:rsidRDefault="00116FF7" w:rsidP="001342C5">
      <w:pPr>
        <w:jc w:val="both"/>
        <w:rPr>
          <w:b/>
          <w:sz w:val="24"/>
          <w:szCs w:val="24"/>
        </w:rPr>
      </w:pPr>
      <w:r w:rsidRPr="001C6C18">
        <w:rPr>
          <w:b/>
          <w:sz w:val="24"/>
          <w:szCs w:val="24"/>
        </w:rPr>
        <w:t>Observações:</w:t>
      </w:r>
    </w:p>
    <w:p w:rsidR="00116FF7" w:rsidRPr="001C6C18" w:rsidRDefault="00116FF7" w:rsidP="001342C5">
      <w:pPr>
        <w:jc w:val="both"/>
        <w:rPr>
          <w:b/>
          <w:sz w:val="24"/>
          <w:szCs w:val="24"/>
        </w:rPr>
      </w:pPr>
    </w:p>
    <w:p w:rsidR="00116FF7" w:rsidRPr="001C6C18" w:rsidRDefault="00116FF7" w:rsidP="00944594">
      <w:pPr>
        <w:numPr>
          <w:ilvl w:val="0"/>
          <w:numId w:val="2"/>
        </w:numPr>
        <w:jc w:val="both"/>
        <w:rPr>
          <w:b/>
          <w:sz w:val="24"/>
          <w:szCs w:val="24"/>
        </w:rPr>
      </w:pPr>
      <w:r w:rsidRPr="001C6C18">
        <w:rPr>
          <w:b/>
          <w:sz w:val="24"/>
          <w:szCs w:val="24"/>
        </w:rPr>
        <w:t>Esta carta deverá ser confeccionada em papel timbrado da empresa.</w:t>
      </w:r>
    </w:p>
    <w:p w:rsidR="00116FF7" w:rsidRPr="001C6C18" w:rsidRDefault="00116FF7" w:rsidP="00944594">
      <w:pPr>
        <w:numPr>
          <w:ilvl w:val="0"/>
          <w:numId w:val="2"/>
        </w:numPr>
        <w:jc w:val="both"/>
        <w:rPr>
          <w:b/>
          <w:bCs/>
          <w:sz w:val="24"/>
          <w:szCs w:val="24"/>
        </w:rPr>
      </w:pPr>
      <w:r w:rsidRPr="001C6C18">
        <w:rPr>
          <w:b/>
          <w:bCs/>
          <w:sz w:val="24"/>
          <w:szCs w:val="24"/>
        </w:rPr>
        <w:t>Esta declaração NÃO deverá ser colocada dentro dos envelopes</w:t>
      </w: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CC5A09" w:rsidRPr="001C6C18" w:rsidRDefault="00CC5A09" w:rsidP="001342C5">
      <w:pPr>
        <w:ind w:left="-851"/>
        <w:jc w:val="both"/>
        <w:rPr>
          <w:sz w:val="24"/>
          <w:szCs w:val="24"/>
        </w:rPr>
      </w:pPr>
    </w:p>
    <w:p w:rsidR="00A81F4E" w:rsidRPr="001C6C18" w:rsidRDefault="00A81F4E" w:rsidP="001342C5">
      <w:pPr>
        <w:ind w:left="-851"/>
        <w:jc w:val="both"/>
        <w:rPr>
          <w:sz w:val="24"/>
          <w:szCs w:val="24"/>
        </w:rPr>
      </w:pPr>
    </w:p>
    <w:p w:rsidR="00A81F4E" w:rsidRPr="001C6C18" w:rsidRDefault="00A81F4E"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453D49">
      <w:pPr>
        <w:jc w:val="center"/>
        <w:rPr>
          <w:b/>
          <w:bCs/>
          <w:sz w:val="24"/>
          <w:szCs w:val="24"/>
        </w:rPr>
      </w:pPr>
      <w:r w:rsidRPr="001C6C18">
        <w:rPr>
          <w:b/>
          <w:bCs/>
          <w:sz w:val="24"/>
          <w:szCs w:val="24"/>
        </w:rPr>
        <w:lastRenderedPageBreak/>
        <w:t>EDITAL</w:t>
      </w:r>
    </w:p>
    <w:p w:rsidR="00116FF7" w:rsidRPr="001C6C18" w:rsidRDefault="00116FF7" w:rsidP="00453D49">
      <w:pPr>
        <w:pStyle w:val="Ttulo2"/>
        <w:jc w:val="center"/>
        <w:rPr>
          <w:szCs w:val="24"/>
        </w:rPr>
      </w:pPr>
      <w:r w:rsidRPr="001C6C18">
        <w:rPr>
          <w:szCs w:val="24"/>
        </w:rPr>
        <w:t xml:space="preserve">PREGÃO PRESENCIAL PARA REGISTRO DE PREÇOS Nº </w:t>
      </w:r>
      <w:r w:rsidR="009B3D67">
        <w:rPr>
          <w:color w:val="FF0000"/>
          <w:szCs w:val="24"/>
        </w:rPr>
        <w:t>023</w:t>
      </w:r>
      <w:r w:rsidR="00F55D49" w:rsidRPr="001C6C18">
        <w:rPr>
          <w:color w:val="FF0000"/>
          <w:szCs w:val="24"/>
        </w:rPr>
        <w:t>/2017</w:t>
      </w:r>
    </w:p>
    <w:p w:rsidR="00116FF7" w:rsidRPr="001C6C18" w:rsidRDefault="00116FF7" w:rsidP="00453D49">
      <w:pPr>
        <w:jc w:val="center"/>
        <w:rPr>
          <w:b/>
          <w:bCs/>
          <w:sz w:val="24"/>
          <w:szCs w:val="24"/>
        </w:rPr>
      </w:pPr>
      <w:r w:rsidRPr="001C6C18">
        <w:rPr>
          <w:b/>
          <w:bCs/>
          <w:sz w:val="24"/>
          <w:szCs w:val="24"/>
        </w:rPr>
        <w:t>ANEXO V</w:t>
      </w:r>
    </w:p>
    <w:p w:rsidR="00116FF7" w:rsidRPr="001C6C18" w:rsidRDefault="00116FF7" w:rsidP="00453D49">
      <w:pPr>
        <w:jc w:val="center"/>
        <w:rPr>
          <w:b/>
          <w:bCs/>
          <w:sz w:val="24"/>
          <w:szCs w:val="24"/>
        </w:rPr>
      </w:pPr>
      <w:r w:rsidRPr="001C6C18">
        <w:rPr>
          <w:b/>
          <w:bCs/>
          <w:sz w:val="24"/>
          <w:szCs w:val="24"/>
        </w:rPr>
        <w:t>CARTA DE CREDENCIAMENTO (modelo)</w:t>
      </w: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sz w:val="24"/>
          <w:szCs w:val="24"/>
        </w:rPr>
      </w:pPr>
      <w:r w:rsidRPr="001C6C18">
        <w:rPr>
          <w:sz w:val="24"/>
          <w:szCs w:val="24"/>
        </w:rPr>
        <w:t>(local)       , de      de  201</w:t>
      </w:r>
      <w:r w:rsidR="00F55D49" w:rsidRPr="001C6C18">
        <w:rPr>
          <w:sz w:val="24"/>
          <w:szCs w:val="24"/>
        </w:rPr>
        <w:t>7</w:t>
      </w:r>
      <w:r w:rsidRPr="001C6C18">
        <w:rPr>
          <w:sz w:val="24"/>
          <w:szCs w:val="24"/>
        </w:rPr>
        <w:t>.</w:t>
      </w:r>
    </w:p>
    <w:p w:rsidR="00116FF7" w:rsidRPr="001C6C18" w:rsidRDefault="00116FF7" w:rsidP="001342C5">
      <w:pPr>
        <w:jc w:val="both"/>
        <w:rPr>
          <w:sz w:val="24"/>
          <w:szCs w:val="24"/>
        </w:rPr>
      </w:pPr>
    </w:p>
    <w:p w:rsidR="00F55D49" w:rsidRPr="001C6C18" w:rsidRDefault="00F55D49" w:rsidP="00F55D49">
      <w:pPr>
        <w:jc w:val="both"/>
        <w:rPr>
          <w:sz w:val="24"/>
          <w:szCs w:val="24"/>
        </w:rPr>
      </w:pPr>
      <w:r w:rsidRPr="001C6C18">
        <w:rPr>
          <w:sz w:val="24"/>
          <w:szCs w:val="24"/>
        </w:rPr>
        <w:t>À</w:t>
      </w:r>
    </w:p>
    <w:p w:rsidR="00116FF7" w:rsidRPr="001C6C18" w:rsidRDefault="00F55D49" w:rsidP="001342C5">
      <w:pPr>
        <w:jc w:val="both"/>
        <w:rPr>
          <w:sz w:val="24"/>
          <w:szCs w:val="24"/>
        </w:rPr>
      </w:pPr>
      <w:r w:rsidRPr="001C6C18">
        <w:rPr>
          <w:sz w:val="24"/>
          <w:szCs w:val="24"/>
        </w:rPr>
        <w:t>PREFEITURA MUNICIPAL DE BOM JARDIM</w:t>
      </w:r>
    </w:p>
    <w:p w:rsidR="00116FF7" w:rsidRPr="001C6C18" w:rsidRDefault="00116FF7" w:rsidP="001342C5">
      <w:pPr>
        <w:jc w:val="both"/>
        <w:rPr>
          <w:sz w:val="24"/>
          <w:szCs w:val="24"/>
        </w:rPr>
      </w:pPr>
      <w:r w:rsidRPr="001C6C18">
        <w:rPr>
          <w:sz w:val="24"/>
          <w:szCs w:val="24"/>
        </w:rPr>
        <w:t>Praça</w:t>
      </w:r>
      <w:r w:rsidR="00F55D49" w:rsidRPr="001C6C18">
        <w:rPr>
          <w:sz w:val="24"/>
          <w:szCs w:val="24"/>
        </w:rPr>
        <w:t xml:space="preserve"> Gov. Roberto Silveira nº 44 – 4</w:t>
      </w:r>
      <w:r w:rsidRPr="001C6C18">
        <w:rPr>
          <w:sz w:val="24"/>
          <w:szCs w:val="24"/>
        </w:rPr>
        <w:t>º andar</w:t>
      </w:r>
    </w:p>
    <w:p w:rsidR="00116FF7" w:rsidRPr="001C6C18" w:rsidRDefault="00116FF7" w:rsidP="001342C5">
      <w:pPr>
        <w:jc w:val="both"/>
        <w:rPr>
          <w:sz w:val="24"/>
          <w:szCs w:val="24"/>
        </w:rPr>
      </w:pPr>
      <w:r w:rsidRPr="001C6C18">
        <w:rPr>
          <w:sz w:val="24"/>
          <w:szCs w:val="24"/>
        </w:rPr>
        <w:t>Centro-Bom Jardim – RJ.</w:t>
      </w: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À Pregoeira</w:t>
      </w: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Pela presente, fica credenciado o SR. ____________, portador da Célula de Identidade nº _______________, expedida em ____/___/___ e CPF nº ______________, para representar a empresa __________________________</w:t>
      </w:r>
    </w:p>
    <w:p w:rsidR="00116FF7" w:rsidRPr="001C6C18" w:rsidRDefault="00116FF7" w:rsidP="001342C5">
      <w:pPr>
        <w:jc w:val="both"/>
        <w:rPr>
          <w:sz w:val="24"/>
          <w:szCs w:val="24"/>
        </w:rPr>
      </w:pPr>
      <w:r w:rsidRPr="001C6C18">
        <w:rPr>
          <w:sz w:val="24"/>
          <w:szCs w:val="24"/>
        </w:rPr>
        <w:t>Inscrita no CNPJ sob o nº __________________, na Licitação modalidade PREGÃO PRESENCIAL nº ____________, a ser realizada em ____________</w:t>
      </w:r>
    </w:p>
    <w:p w:rsidR="00116FF7" w:rsidRPr="001C6C18" w:rsidRDefault="00116FF7" w:rsidP="001342C5">
      <w:pPr>
        <w:jc w:val="both"/>
        <w:rPr>
          <w:sz w:val="24"/>
          <w:szCs w:val="24"/>
        </w:rPr>
      </w:pPr>
      <w:r w:rsidRPr="001C6C1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26218" w:rsidRPr="001C6C18">
        <w:rPr>
          <w:sz w:val="24"/>
          <w:szCs w:val="24"/>
        </w:rPr>
        <w:t>, bem como assinar contratos e Atas.</w:t>
      </w: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Atenciosamente.</w:t>
      </w: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________________________________</w:t>
      </w:r>
    </w:p>
    <w:p w:rsidR="00116FF7" w:rsidRPr="001C6C18" w:rsidRDefault="00116FF7" w:rsidP="001342C5">
      <w:pPr>
        <w:jc w:val="both"/>
        <w:rPr>
          <w:sz w:val="24"/>
          <w:szCs w:val="24"/>
        </w:rPr>
      </w:pPr>
      <w:r w:rsidRPr="001C6C18">
        <w:rPr>
          <w:sz w:val="24"/>
          <w:szCs w:val="24"/>
        </w:rPr>
        <w:t xml:space="preserve">  Assinatura do representante legal.</w:t>
      </w:r>
    </w:p>
    <w:p w:rsidR="00116FF7" w:rsidRPr="001C6C18" w:rsidRDefault="00116FF7" w:rsidP="001342C5">
      <w:pPr>
        <w:jc w:val="both"/>
        <w:rPr>
          <w:sz w:val="24"/>
          <w:szCs w:val="24"/>
        </w:rPr>
      </w:pPr>
      <w:r w:rsidRPr="001C6C18">
        <w:rPr>
          <w:sz w:val="24"/>
          <w:szCs w:val="24"/>
        </w:rPr>
        <w:t>Carimbo do CNPJ.</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b/>
          <w:sz w:val="24"/>
          <w:szCs w:val="24"/>
        </w:rPr>
      </w:pPr>
      <w:r w:rsidRPr="001C6C18">
        <w:rPr>
          <w:b/>
          <w:bCs/>
          <w:sz w:val="24"/>
          <w:szCs w:val="24"/>
        </w:rPr>
        <w:t xml:space="preserve">OBS: </w:t>
      </w:r>
      <w:r w:rsidRPr="001C6C18">
        <w:rPr>
          <w:b/>
          <w:sz w:val="24"/>
          <w:szCs w:val="24"/>
        </w:rPr>
        <w:t>A carta de credenciamento deverá ser assinada pelo representante legal da licitante, com poderes para constituir mandatário e firma reconhecida.</w:t>
      </w:r>
    </w:p>
    <w:p w:rsidR="00116FF7" w:rsidRPr="001C6C18" w:rsidRDefault="00116FF7" w:rsidP="001342C5">
      <w:pPr>
        <w:jc w:val="both"/>
        <w:rPr>
          <w:b/>
          <w:sz w:val="24"/>
          <w:szCs w:val="24"/>
        </w:rPr>
      </w:pPr>
      <w:r w:rsidRPr="001C6C18">
        <w:rPr>
          <w:b/>
          <w:sz w:val="24"/>
          <w:szCs w:val="24"/>
        </w:rPr>
        <w:t>Esta carta deverá ser confeccionada em papel timbrado da empresa;</w:t>
      </w:r>
    </w:p>
    <w:p w:rsidR="00116FF7" w:rsidRPr="001C6C18" w:rsidRDefault="00116FF7" w:rsidP="001342C5">
      <w:pPr>
        <w:jc w:val="both"/>
        <w:rPr>
          <w:b/>
          <w:bCs/>
          <w:sz w:val="24"/>
          <w:szCs w:val="24"/>
        </w:rPr>
      </w:pPr>
      <w:r w:rsidRPr="001C6C18">
        <w:rPr>
          <w:b/>
          <w:sz w:val="24"/>
          <w:szCs w:val="24"/>
        </w:rPr>
        <w:t>A Carta de Credenciamento NÃO deverá ser colocada dentro dos envelopes.</w:t>
      </w: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A81F4E" w:rsidRPr="001C6C18" w:rsidRDefault="00A81F4E" w:rsidP="001342C5">
      <w:pPr>
        <w:ind w:left="-851"/>
        <w:jc w:val="both"/>
        <w:rPr>
          <w:sz w:val="24"/>
          <w:szCs w:val="24"/>
        </w:rPr>
      </w:pPr>
    </w:p>
    <w:p w:rsidR="00A81F4E" w:rsidRPr="001C6C18" w:rsidRDefault="00A81F4E" w:rsidP="001342C5">
      <w:pPr>
        <w:ind w:left="-851"/>
        <w:jc w:val="both"/>
        <w:rPr>
          <w:sz w:val="24"/>
          <w:szCs w:val="24"/>
        </w:rPr>
      </w:pPr>
    </w:p>
    <w:p w:rsidR="00A81F4E" w:rsidRPr="001C6C18" w:rsidRDefault="00A81F4E"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453D49">
      <w:pPr>
        <w:pStyle w:val="Ttulo2"/>
        <w:jc w:val="center"/>
        <w:rPr>
          <w:szCs w:val="24"/>
        </w:rPr>
      </w:pPr>
      <w:r w:rsidRPr="001C6C18">
        <w:rPr>
          <w:szCs w:val="24"/>
        </w:rPr>
        <w:lastRenderedPageBreak/>
        <w:t>EDITAL</w:t>
      </w:r>
    </w:p>
    <w:p w:rsidR="00116FF7" w:rsidRPr="001C6C18" w:rsidRDefault="00116FF7" w:rsidP="00453D49">
      <w:pPr>
        <w:pStyle w:val="Ttulo2"/>
        <w:jc w:val="center"/>
        <w:rPr>
          <w:szCs w:val="24"/>
        </w:rPr>
      </w:pPr>
      <w:r w:rsidRPr="001C6C18">
        <w:rPr>
          <w:szCs w:val="24"/>
        </w:rPr>
        <w:t xml:space="preserve">PREGÃO PRESENCIAL PARA REGISTRO DE PREÇOS </w:t>
      </w:r>
      <w:r w:rsidR="00F55D49" w:rsidRPr="001C6C18">
        <w:rPr>
          <w:szCs w:val="24"/>
        </w:rPr>
        <w:t xml:space="preserve">Nº </w:t>
      </w:r>
      <w:r w:rsidR="009B3D67">
        <w:rPr>
          <w:color w:val="FF0000"/>
          <w:szCs w:val="24"/>
        </w:rPr>
        <w:t>023</w:t>
      </w:r>
      <w:r w:rsidR="00F55D49" w:rsidRPr="001C6C18">
        <w:rPr>
          <w:color w:val="FF0000"/>
          <w:szCs w:val="24"/>
        </w:rPr>
        <w:t>/2017</w:t>
      </w:r>
    </w:p>
    <w:p w:rsidR="00116FF7" w:rsidRPr="001C6C18" w:rsidRDefault="00116FF7" w:rsidP="00453D49">
      <w:pPr>
        <w:jc w:val="center"/>
        <w:rPr>
          <w:sz w:val="24"/>
          <w:szCs w:val="24"/>
        </w:rPr>
      </w:pPr>
    </w:p>
    <w:p w:rsidR="00116FF7" w:rsidRPr="001C6C18" w:rsidRDefault="00116FF7" w:rsidP="00453D49">
      <w:pPr>
        <w:jc w:val="center"/>
        <w:rPr>
          <w:b/>
          <w:bCs/>
          <w:sz w:val="24"/>
          <w:szCs w:val="24"/>
        </w:rPr>
      </w:pPr>
      <w:r w:rsidRPr="001C6C18">
        <w:rPr>
          <w:b/>
          <w:bCs/>
          <w:sz w:val="24"/>
          <w:szCs w:val="24"/>
        </w:rPr>
        <w:t>ANEXO VI</w:t>
      </w:r>
    </w:p>
    <w:p w:rsidR="00116FF7" w:rsidRPr="001C6C18" w:rsidRDefault="00116FF7" w:rsidP="00453D49">
      <w:pPr>
        <w:jc w:val="center"/>
        <w:rPr>
          <w:sz w:val="24"/>
          <w:szCs w:val="24"/>
        </w:rPr>
      </w:pPr>
    </w:p>
    <w:p w:rsidR="00116FF7" w:rsidRPr="001C6C18" w:rsidRDefault="00116FF7" w:rsidP="00453D49">
      <w:pPr>
        <w:pStyle w:val="Ttulo1"/>
        <w:jc w:val="center"/>
        <w:rPr>
          <w:rFonts w:ascii="Times New Roman" w:hAnsi="Times New Roman"/>
          <w:b w:val="0"/>
          <w:sz w:val="24"/>
          <w:szCs w:val="24"/>
        </w:rPr>
      </w:pPr>
      <w:r w:rsidRPr="001C6C18">
        <w:rPr>
          <w:rFonts w:ascii="Times New Roman" w:hAnsi="Times New Roman"/>
          <w:b w:val="0"/>
          <w:sz w:val="24"/>
          <w:szCs w:val="24"/>
        </w:rPr>
        <w:t>DECLARAÇÃO</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NOME DA EMPRESA:__________________________________________________</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pStyle w:val="Corpodetexto"/>
        <w:jc w:val="both"/>
        <w:rPr>
          <w:sz w:val="24"/>
          <w:szCs w:val="24"/>
        </w:rPr>
      </w:pPr>
    </w:p>
    <w:p w:rsidR="00116FF7" w:rsidRPr="001C6C18" w:rsidRDefault="00116FF7" w:rsidP="001342C5">
      <w:pPr>
        <w:pStyle w:val="Corpodetexto"/>
        <w:jc w:val="both"/>
        <w:rPr>
          <w:sz w:val="24"/>
          <w:szCs w:val="24"/>
        </w:rPr>
      </w:pPr>
      <w:r w:rsidRPr="001C6C18">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lang w:val="es-ES_tradnl"/>
        </w:rPr>
      </w:pPr>
      <w:r w:rsidRPr="001C6C18">
        <w:rPr>
          <w:sz w:val="24"/>
          <w:szCs w:val="24"/>
          <w:lang w:val="es-ES_tradnl"/>
        </w:rPr>
        <w:t>___________________, _______  de  _______________ de ______________.</w:t>
      </w:r>
    </w:p>
    <w:p w:rsidR="00116FF7" w:rsidRPr="001C6C18" w:rsidRDefault="00116FF7" w:rsidP="001342C5">
      <w:pPr>
        <w:jc w:val="both"/>
        <w:rPr>
          <w:sz w:val="24"/>
          <w:szCs w:val="24"/>
          <w:lang w:val="es-ES_tradnl"/>
        </w:rPr>
      </w:pPr>
    </w:p>
    <w:p w:rsidR="00116FF7" w:rsidRPr="001C6C18" w:rsidRDefault="00116FF7" w:rsidP="001342C5">
      <w:pPr>
        <w:jc w:val="both"/>
        <w:rPr>
          <w:sz w:val="24"/>
          <w:szCs w:val="24"/>
          <w:lang w:val="es-ES_tradnl"/>
        </w:rPr>
      </w:pPr>
    </w:p>
    <w:p w:rsidR="00116FF7" w:rsidRPr="001C6C18" w:rsidRDefault="00116FF7" w:rsidP="001342C5">
      <w:pPr>
        <w:jc w:val="both"/>
        <w:rPr>
          <w:sz w:val="24"/>
          <w:szCs w:val="24"/>
          <w:lang w:val="es-ES_tradnl"/>
        </w:rPr>
      </w:pPr>
    </w:p>
    <w:p w:rsidR="00116FF7" w:rsidRPr="001C6C18" w:rsidRDefault="00116FF7" w:rsidP="001342C5">
      <w:pPr>
        <w:jc w:val="both"/>
        <w:rPr>
          <w:sz w:val="24"/>
          <w:szCs w:val="24"/>
          <w:lang w:val="es-ES_tradnl"/>
        </w:rPr>
      </w:pPr>
    </w:p>
    <w:p w:rsidR="00116FF7" w:rsidRPr="001C6C18" w:rsidRDefault="00116FF7" w:rsidP="001342C5">
      <w:pPr>
        <w:pBdr>
          <w:bottom w:val="single" w:sz="12" w:space="1" w:color="auto"/>
        </w:pBdr>
        <w:jc w:val="both"/>
        <w:rPr>
          <w:sz w:val="24"/>
          <w:szCs w:val="24"/>
          <w:lang w:val="es-ES_tradnl"/>
        </w:rPr>
      </w:pPr>
    </w:p>
    <w:p w:rsidR="00116FF7" w:rsidRPr="001C6C18" w:rsidRDefault="00116FF7" w:rsidP="001342C5">
      <w:pPr>
        <w:jc w:val="both"/>
        <w:rPr>
          <w:sz w:val="24"/>
          <w:szCs w:val="24"/>
          <w:lang w:val="es-ES_tradnl"/>
        </w:rPr>
      </w:pPr>
    </w:p>
    <w:p w:rsidR="00116FF7" w:rsidRPr="001C6C18" w:rsidRDefault="00116FF7" w:rsidP="001342C5">
      <w:pPr>
        <w:jc w:val="both"/>
        <w:rPr>
          <w:b/>
          <w:sz w:val="24"/>
          <w:szCs w:val="24"/>
          <w:lang w:val="es-ES_tradnl"/>
        </w:rPr>
      </w:pPr>
      <w:r w:rsidRPr="001C6C18">
        <w:rPr>
          <w:sz w:val="24"/>
          <w:szCs w:val="24"/>
          <w:lang w:val="es-ES_tradnl"/>
        </w:rPr>
        <w:t xml:space="preserve">                                                          </w:t>
      </w:r>
      <w:r w:rsidRPr="001C6C18">
        <w:rPr>
          <w:b/>
          <w:sz w:val="24"/>
          <w:szCs w:val="24"/>
          <w:lang w:val="es-ES_tradnl"/>
        </w:rPr>
        <w:t>ASS. P/ FIRMA</w:t>
      </w:r>
    </w:p>
    <w:p w:rsidR="00116FF7" w:rsidRPr="001C6C18" w:rsidRDefault="00116FF7" w:rsidP="001342C5">
      <w:pPr>
        <w:jc w:val="both"/>
        <w:rPr>
          <w:sz w:val="24"/>
          <w:szCs w:val="24"/>
          <w:lang w:val="es-ES_tradnl"/>
        </w:rPr>
      </w:pPr>
    </w:p>
    <w:p w:rsidR="00116FF7" w:rsidRPr="001C6C18" w:rsidRDefault="00116FF7" w:rsidP="001342C5">
      <w:pPr>
        <w:jc w:val="both"/>
        <w:rPr>
          <w:sz w:val="24"/>
          <w:szCs w:val="24"/>
          <w:lang w:val="es-ES_tradnl"/>
        </w:rPr>
      </w:pPr>
    </w:p>
    <w:p w:rsidR="00116FF7" w:rsidRPr="001C6C18" w:rsidRDefault="00116FF7" w:rsidP="001342C5">
      <w:pPr>
        <w:jc w:val="both"/>
        <w:rPr>
          <w:b/>
          <w:sz w:val="24"/>
          <w:szCs w:val="24"/>
        </w:rPr>
      </w:pPr>
      <w:r w:rsidRPr="001C6C18">
        <w:rPr>
          <w:b/>
          <w:sz w:val="24"/>
          <w:szCs w:val="24"/>
        </w:rPr>
        <w:t>NOME:</w:t>
      </w:r>
    </w:p>
    <w:p w:rsidR="00116FF7" w:rsidRPr="001C6C18" w:rsidRDefault="00116FF7" w:rsidP="001342C5">
      <w:pPr>
        <w:jc w:val="both"/>
        <w:rPr>
          <w:b/>
          <w:sz w:val="24"/>
          <w:szCs w:val="24"/>
        </w:rPr>
      </w:pPr>
      <w:r w:rsidRPr="001C6C18">
        <w:rPr>
          <w:b/>
          <w:sz w:val="24"/>
          <w:szCs w:val="24"/>
        </w:rPr>
        <w:t>CART. DE IDENTIDADE:</w:t>
      </w:r>
    </w:p>
    <w:p w:rsidR="00116FF7" w:rsidRPr="001C6C18" w:rsidRDefault="00116FF7" w:rsidP="001342C5">
      <w:pPr>
        <w:jc w:val="both"/>
        <w:rPr>
          <w:b/>
          <w:sz w:val="24"/>
          <w:szCs w:val="24"/>
        </w:rPr>
      </w:pPr>
      <w:r w:rsidRPr="001C6C18">
        <w:rPr>
          <w:b/>
          <w:sz w:val="24"/>
          <w:szCs w:val="24"/>
        </w:rPr>
        <w:t>CPF.:</w:t>
      </w:r>
    </w:p>
    <w:p w:rsidR="00116FF7" w:rsidRPr="001C6C18" w:rsidRDefault="00116FF7" w:rsidP="001342C5">
      <w:pPr>
        <w:jc w:val="both"/>
        <w:rPr>
          <w:b/>
          <w:sz w:val="24"/>
          <w:szCs w:val="24"/>
        </w:rPr>
      </w:pPr>
      <w:r w:rsidRPr="001C6C18">
        <w:rPr>
          <w:b/>
          <w:sz w:val="24"/>
          <w:szCs w:val="24"/>
        </w:rPr>
        <w:t>CARGO NA EMPRESA:</w:t>
      </w:r>
    </w:p>
    <w:p w:rsidR="00116FF7" w:rsidRPr="001C6C18" w:rsidRDefault="00116FF7" w:rsidP="001342C5">
      <w:pPr>
        <w:ind w:left="-851"/>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47710B" w:rsidRPr="001C6C18" w:rsidRDefault="0047710B" w:rsidP="001342C5">
      <w:pPr>
        <w:pStyle w:val="Cabealho"/>
        <w:tabs>
          <w:tab w:val="clear" w:pos="4419"/>
          <w:tab w:val="clear" w:pos="8838"/>
        </w:tabs>
        <w:jc w:val="both"/>
        <w:rPr>
          <w:sz w:val="24"/>
          <w:szCs w:val="24"/>
        </w:rPr>
      </w:pPr>
    </w:p>
    <w:p w:rsidR="0047710B" w:rsidRPr="001C6C18" w:rsidRDefault="0047710B" w:rsidP="001342C5">
      <w:pPr>
        <w:pStyle w:val="Cabealho"/>
        <w:tabs>
          <w:tab w:val="clear" w:pos="4419"/>
          <w:tab w:val="clear" w:pos="8838"/>
        </w:tabs>
        <w:jc w:val="both"/>
        <w:rPr>
          <w:sz w:val="24"/>
          <w:szCs w:val="24"/>
        </w:rPr>
      </w:pPr>
    </w:p>
    <w:p w:rsidR="0047710B" w:rsidRPr="001C6C18" w:rsidRDefault="0047710B" w:rsidP="001342C5">
      <w:pPr>
        <w:pStyle w:val="Cabealho"/>
        <w:tabs>
          <w:tab w:val="clear" w:pos="4419"/>
          <w:tab w:val="clear" w:pos="8838"/>
        </w:tabs>
        <w:jc w:val="both"/>
        <w:rPr>
          <w:sz w:val="24"/>
          <w:szCs w:val="24"/>
        </w:rPr>
      </w:pPr>
    </w:p>
    <w:p w:rsidR="00116FF7" w:rsidRPr="001C6C18" w:rsidRDefault="00116FF7" w:rsidP="001342C5">
      <w:pPr>
        <w:pStyle w:val="Cabealho"/>
        <w:tabs>
          <w:tab w:val="clear" w:pos="4419"/>
          <w:tab w:val="clear" w:pos="8838"/>
        </w:tabs>
        <w:jc w:val="both"/>
        <w:rPr>
          <w:sz w:val="24"/>
          <w:szCs w:val="24"/>
        </w:rPr>
      </w:pPr>
    </w:p>
    <w:p w:rsidR="00116FF7" w:rsidRPr="001C6C18" w:rsidRDefault="00116FF7" w:rsidP="00453D49">
      <w:pPr>
        <w:jc w:val="center"/>
        <w:rPr>
          <w:b/>
          <w:bCs/>
          <w:sz w:val="24"/>
          <w:szCs w:val="24"/>
        </w:rPr>
      </w:pPr>
      <w:r w:rsidRPr="001C6C18">
        <w:rPr>
          <w:b/>
          <w:bCs/>
          <w:sz w:val="24"/>
          <w:szCs w:val="24"/>
        </w:rPr>
        <w:lastRenderedPageBreak/>
        <w:t>EDITAL</w:t>
      </w:r>
    </w:p>
    <w:p w:rsidR="00116FF7" w:rsidRPr="001C6C18" w:rsidRDefault="00116FF7" w:rsidP="00453D49">
      <w:pPr>
        <w:jc w:val="center"/>
        <w:rPr>
          <w:b/>
          <w:bCs/>
          <w:sz w:val="24"/>
          <w:szCs w:val="24"/>
        </w:rPr>
      </w:pPr>
    </w:p>
    <w:p w:rsidR="00116FF7" w:rsidRPr="001C6C18" w:rsidRDefault="00116FF7" w:rsidP="00453D49">
      <w:pPr>
        <w:jc w:val="center"/>
        <w:rPr>
          <w:b/>
          <w:bCs/>
          <w:sz w:val="24"/>
          <w:szCs w:val="24"/>
        </w:rPr>
      </w:pPr>
      <w:r w:rsidRPr="001C6C18">
        <w:rPr>
          <w:b/>
          <w:bCs/>
          <w:sz w:val="24"/>
          <w:szCs w:val="24"/>
        </w:rPr>
        <w:t xml:space="preserve">PREGÃO PRESENCIAL PARA REGISTRO DE PREÇOS </w:t>
      </w:r>
      <w:r w:rsidR="00F55D49" w:rsidRPr="001C6C18">
        <w:rPr>
          <w:sz w:val="24"/>
          <w:szCs w:val="24"/>
        </w:rPr>
        <w:t xml:space="preserve">Nº </w:t>
      </w:r>
      <w:r w:rsidR="009B3D67">
        <w:rPr>
          <w:color w:val="FF0000"/>
          <w:sz w:val="24"/>
          <w:szCs w:val="24"/>
        </w:rPr>
        <w:t>023</w:t>
      </w:r>
      <w:r w:rsidR="00F55D49" w:rsidRPr="001C6C18">
        <w:rPr>
          <w:color w:val="FF0000"/>
          <w:sz w:val="24"/>
          <w:szCs w:val="24"/>
        </w:rPr>
        <w:t>/2017</w:t>
      </w:r>
    </w:p>
    <w:p w:rsidR="00116FF7" w:rsidRPr="001C6C18" w:rsidRDefault="00116FF7" w:rsidP="00453D49">
      <w:pPr>
        <w:jc w:val="center"/>
        <w:rPr>
          <w:b/>
          <w:bCs/>
          <w:sz w:val="24"/>
          <w:szCs w:val="24"/>
        </w:rPr>
      </w:pPr>
    </w:p>
    <w:p w:rsidR="00116FF7" w:rsidRPr="001C6C18" w:rsidRDefault="00116FF7" w:rsidP="00453D49">
      <w:pPr>
        <w:jc w:val="center"/>
        <w:rPr>
          <w:b/>
          <w:bCs/>
          <w:sz w:val="24"/>
          <w:szCs w:val="24"/>
        </w:rPr>
      </w:pPr>
      <w:r w:rsidRPr="001C6C18">
        <w:rPr>
          <w:b/>
          <w:bCs/>
          <w:sz w:val="24"/>
          <w:szCs w:val="24"/>
        </w:rPr>
        <w:t>ANEXO VII</w:t>
      </w:r>
    </w:p>
    <w:p w:rsidR="00116FF7" w:rsidRPr="001C6C18" w:rsidRDefault="00116FF7" w:rsidP="00453D49">
      <w:pPr>
        <w:jc w:val="center"/>
        <w:rPr>
          <w:b/>
          <w:bCs/>
          <w:sz w:val="24"/>
          <w:szCs w:val="24"/>
        </w:rPr>
      </w:pPr>
    </w:p>
    <w:p w:rsidR="00116FF7" w:rsidRPr="001C6C18" w:rsidRDefault="00116FF7" w:rsidP="00453D49">
      <w:pPr>
        <w:jc w:val="center"/>
        <w:rPr>
          <w:b/>
          <w:bCs/>
          <w:sz w:val="24"/>
          <w:szCs w:val="24"/>
        </w:rPr>
      </w:pPr>
      <w:r w:rsidRPr="001C6C18">
        <w:rPr>
          <w:b/>
          <w:bCs/>
          <w:sz w:val="24"/>
          <w:szCs w:val="24"/>
        </w:rPr>
        <w:t>DECLARAÇÃO DE ME OU EPP</w:t>
      </w: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sz w:val="24"/>
          <w:szCs w:val="24"/>
        </w:rPr>
      </w:pPr>
      <w:r w:rsidRPr="001C6C18">
        <w:rPr>
          <w:b/>
          <w:bCs/>
          <w:sz w:val="24"/>
          <w:szCs w:val="24"/>
        </w:rPr>
        <w:t>__________________</w:t>
      </w:r>
      <w:r w:rsidRPr="001C6C18">
        <w:rPr>
          <w:sz w:val="24"/>
          <w:szCs w:val="24"/>
        </w:rPr>
        <w:t>(nome da empresa) ________________,inscrita no CNPJ sob o nº ______________, sediada __________________(endereço completo), vem por intermédio de seu representante legal o Sr. (a) ____________________</w:t>
      </w:r>
    </w:p>
    <w:p w:rsidR="00116FF7" w:rsidRPr="001C6C18" w:rsidRDefault="00116FF7" w:rsidP="001342C5">
      <w:pPr>
        <w:jc w:val="both"/>
        <w:rPr>
          <w:sz w:val="24"/>
          <w:szCs w:val="24"/>
        </w:rPr>
      </w:pPr>
      <w:r w:rsidRPr="001C6C18">
        <w:rPr>
          <w:sz w:val="24"/>
          <w:szCs w:val="24"/>
        </w:rPr>
        <w:t>Portador(a) da Carteira de Identidade nº ______ e do CPF _________________</w:t>
      </w:r>
    </w:p>
    <w:p w:rsidR="00116FF7" w:rsidRPr="001C6C18" w:rsidRDefault="00116FF7" w:rsidP="001342C5">
      <w:pPr>
        <w:jc w:val="both"/>
        <w:rPr>
          <w:sz w:val="24"/>
          <w:szCs w:val="24"/>
        </w:rPr>
      </w:pPr>
      <w:r w:rsidRPr="001C6C18">
        <w:rPr>
          <w:sz w:val="24"/>
          <w:szCs w:val="24"/>
        </w:rPr>
        <w:t>DECLARA, sob as penas da Lei, que é _________________________________</w:t>
      </w:r>
    </w:p>
    <w:p w:rsidR="00116FF7" w:rsidRPr="001C6C18" w:rsidRDefault="00116FF7" w:rsidP="001342C5">
      <w:pPr>
        <w:jc w:val="both"/>
        <w:rPr>
          <w:sz w:val="24"/>
          <w:szCs w:val="24"/>
        </w:rPr>
      </w:pPr>
      <w:r w:rsidRPr="001C6C18">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__________________________________</w:t>
      </w:r>
    </w:p>
    <w:p w:rsidR="00116FF7" w:rsidRPr="001C6C18" w:rsidRDefault="00116FF7" w:rsidP="001342C5">
      <w:pPr>
        <w:jc w:val="both"/>
        <w:rPr>
          <w:sz w:val="24"/>
          <w:szCs w:val="24"/>
        </w:rPr>
      </w:pPr>
      <w:r w:rsidRPr="001C6C18">
        <w:rPr>
          <w:sz w:val="24"/>
          <w:szCs w:val="24"/>
        </w:rPr>
        <w:t>(data)</w:t>
      </w:r>
    </w:p>
    <w:p w:rsidR="00116FF7" w:rsidRPr="001C6C18" w:rsidRDefault="00116FF7" w:rsidP="001342C5">
      <w:pPr>
        <w:jc w:val="both"/>
        <w:rPr>
          <w:sz w:val="24"/>
          <w:szCs w:val="24"/>
        </w:rPr>
      </w:pPr>
    </w:p>
    <w:p w:rsidR="00116FF7" w:rsidRPr="001C6C18" w:rsidRDefault="00116FF7" w:rsidP="001342C5">
      <w:pPr>
        <w:jc w:val="both"/>
        <w:rPr>
          <w:sz w:val="24"/>
          <w:szCs w:val="24"/>
        </w:rPr>
      </w:pPr>
    </w:p>
    <w:p w:rsidR="00116FF7" w:rsidRPr="001C6C18" w:rsidRDefault="00116FF7" w:rsidP="001342C5">
      <w:pPr>
        <w:jc w:val="both"/>
        <w:rPr>
          <w:sz w:val="24"/>
          <w:szCs w:val="24"/>
        </w:rPr>
      </w:pPr>
      <w:r w:rsidRPr="001C6C18">
        <w:rPr>
          <w:sz w:val="24"/>
          <w:szCs w:val="24"/>
        </w:rPr>
        <w:t>__________________________________</w:t>
      </w:r>
    </w:p>
    <w:p w:rsidR="00116FF7" w:rsidRPr="001C6C18" w:rsidRDefault="00116FF7" w:rsidP="001342C5">
      <w:pPr>
        <w:jc w:val="both"/>
        <w:rPr>
          <w:sz w:val="24"/>
          <w:szCs w:val="24"/>
        </w:rPr>
      </w:pPr>
      <w:r w:rsidRPr="001C6C18">
        <w:rPr>
          <w:sz w:val="24"/>
          <w:szCs w:val="24"/>
        </w:rPr>
        <w:t>(representante legal)</w:t>
      </w:r>
    </w:p>
    <w:p w:rsidR="00116FF7" w:rsidRPr="001C6C18" w:rsidRDefault="00116FF7" w:rsidP="001342C5">
      <w:pPr>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1342C5">
      <w:pPr>
        <w:ind w:left="-851"/>
        <w:jc w:val="both"/>
        <w:rPr>
          <w:sz w:val="24"/>
          <w:szCs w:val="24"/>
        </w:rPr>
      </w:pPr>
    </w:p>
    <w:p w:rsidR="003069BA" w:rsidRPr="001C6C18" w:rsidRDefault="003069BA" w:rsidP="001342C5">
      <w:pPr>
        <w:ind w:left="-851"/>
        <w:jc w:val="both"/>
        <w:rPr>
          <w:sz w:val="24"/>
          <w:szCs w:val="24"/>
        </w:rPr>
      </w:pPr>
    </w:p>
    <w:p w:rsidR="003069BA" w:rsidRPr="001C6C18" w:rsidRDefault="003069BA" w:rsidP="001342C5">
      <w:pPr>
        <w:ind w:left="-851"/>
        <w:jc w:val="both"/>
        <w:rPr>
          <w:sz w:val="24"/>
          <w:szCs w:val="24"/>
        </w:rPr>
      </w:pPr>
    </w:p>
    <w:p w:rsidR="003069BA" w:rsidRPr="001C6C18" w:rsidRDefault="003069BA" w:rsidP="001342C5">
      <w:pPr>
        <w:ind w:left="-851"/>
        <w:jc w:val="both"/>
        <w:rPr>
          <w:sz w:val="24"/>
          <w:szCs w:val="24"/>
        </w:rPr>
      </w:pPr>
    </w:p>
    <w:p w:rsidR="003069BA" w:rsidRPr="001C6C18" w:rsidRDefault="003069BA" w:rsidP="001342C5">
      <w:pPr>
        <w:ind w:left="-851"/>
        <w:jc w:val="both"/>
        <w:rPr>
          <w:sz w:val="24"/>
          <w:szCs w:val="24"/>
        </w:rPr>
      </w:pPr>
    </w:p>
    <w:p w:rsidR="00F21305" w:rsidRPr="001C6C18" w:rsidRDefault="00F21305" w:rsidP="001342C5">
      <w:pPr>
        <w:ind w:left="-851"/>
        <w:jc w:val="both"/>
        <w:rPr>
          <w:sz w:val="24"/>
          <w:szCs w:val="24"/>
        </w:rPr>
      </w:pPr>
    </w:p>
    <w:p w:rsidR="0047710B" w:rsidRPr="001C6C18" w:rsidRDefault="0047710B" w:rsidP="001342C5">
      <w:pPr>
        <w:ind w:left="-851"/>
        <w:jc w:val="both"/>
        <w:rPr>
          <w:sz w:val="24"/>
          <w:szCs w:val="24"/>
        </w:rPr>
      </w:pPr>
    </w:p>
    <w:p w:rsidR="00F21305" w:rsidRPr="001C6C18" w:rsidRDefault="00F21305" w:rsidP="001342C5">
      <w:pPr>
        <w:ind w:left="-851"/>
        <w:jc w:val="both"/>
        <w:rPr>
          <w:sz w:val="24"/>
          <w:szCs w:val="24"/>
        </w:rPr>
      </w:pPr>
    </w:p>
    <w:p w:rsidR="003069BA" w:rsidRPr="001C6C18" w:rsidRDefault="003069BA" w:rsidP="001342C5">
      <w:pPr>
        <w:ind w:left="-851"/>
        <w:jc w:val="both"/>
        <w:rPr>
          <w:sz w:val="24"/>
          <w:szCs w:val="24"/>
        </w:rPr>
      </w:pPr>
    </w:p>
    <w:p w:rsidR="00116FF7" w:rsidRPr="001C6C18" w:rsidRDefault="00116FF7" w:rsidP="001342C5">
      <w:pPr>
        <w:ind w:left="-851"/>
        <w:jc w:val="both"/>
        <w:rPr>
          <w:sz w:val="24"/>
          <w:szCs w:val="24"/>
        </w:rPr>
      </w:pPr>
    </w:p>
    <w:p w:rsidR="00116FF7" w:rsidRPr="001C6C18" w:rsidRDefault="00116FF7" w:rsidP="00453D49">
      <w:pPr>
        <w:jc w:val="center"/>
        <w:rPr>
          <w:b/>
          <w:bCs/>
          <w:sz w:val="24"/>
          <w:szCs w:val="24"/>
        </w:rPr>
      </w:pPr>
      <w:r w:rsidRPr="001C6C18">
        <w:rPr>
          <w:b/>
          <w:bCs/>
          <w:sz w:val="24"/>
          <w:szCs w:val="24"/>
        </w:rPr>
        <w:lastRenderedPageBreak/>
        <w:t>EDITAL</w:t>
      </w:r>
    </w:p>
    <w:p w:rsidR="00116FF7" w:rsidRPr="001C6C18" w:rsidRDefault="00116FF7" w:rsidP="00453D49">
      <w:pPr>
        <w:pStyle w:val="Ttulo2"/>
        <w:jc w:val="center"/>
        <w:rPr>
          <w:szCs w:val="24"/>
        </w:rPr>
      </w:pPr>
      <w:r w:rsidRPr="001C6C18">
        <w:rPr>
          <w:szCs w:val="24"/>
        </w:rPr>
        <w:t xml:space="preserve">PREGÃO PRESENCIAL PARA REGISTRO DE PREÇO </w:t>
      </w:r>
      <w:r w:rsidR="00F55D49" w:rsidRPr="001C6C18">
        <w:rPr>
          <w:szCs w:val="24"/>
        </w:rPr>
        <w:t xml:space="preserve">Nº </w:t>
      </w:r>
      <w:r w:rsidR="009B3D67">
        <w:rPr>
          <w:color w:val="FF0000"/>
          <w:szCs w:val="24"/>
        </w:rPr>
        <w:t>023</w:t>
      </w:r>
      <w:r w:rsidR="00F55D49" w:rsidRPr="001C6C18">
        <w:rPr>
          <w:color w:val="FF0000"/>
          <w:szCs w:val="24"/>
        </w:rPr>
        <w:t>/2017</w:t>
      </w:r>
    </w:p>
    <w:p w:rsidR="00116FF7" w:rsidRPr="001C6C18" w:rsidRDefault="00116FF7" w:rsidP="00453D49">
      <w:pPr>
        <w:jc w:val="center"/>
        <w:rPr>
          <w:b/>
          <w:bCs/>
          <w:sz w:val="24"/>
          <w:szCs w:val="24"/>
        </w:rPr>
      </w:pPr>
      <w:r w:rsidRPr="001C6C18">
        <w:rPr>
          <w:b/>
          <w:bCs/>
          <w:sz w:val="24"/>
          <w:szCs w:val="24"/>
        </w:rPr>
        <w:t>ANEXO VIII</w:t>
      </w:r>
    </w:p>
    <w:p w:rsidR="00116FF7" w:rsidRPr="001C6C18" w:rsidRDefault="00116FF7" w:rsidP="00453D49">
      <w:pPr>
        <w:jc w:val="center"/>
        <w:rPr>
          <w:b/>
          <w:bCs/>
          <w:sz w:val="24"/>
          <w:szCs w:val="24"/>
        </w:rPr>
      </w:pPr>
    </w:p>
    <w:p w:rsidR="00116FF7" w:rsidRPr="001C6C18" w:rsidRDefault="00116FF7" w:rsidP="00453D49">
      <w:pPr>
        <w:jc w:val="center"/>
        <w:rPr>
          <w:b/>
          <w:bCs/>
          <w:sz w:val="24"/>
          <w:szCs w:val="24"/>
        </w:rPr>
      </w:pPr>
      <w:r w:rsidRPr="001C6C18">
        <w:rPr>
          <w:b/>
          <w:bCs/>
          <w:sz w:val="24"/>
          <w:szCs w:val="24"/>
        </w:rPr>
        <w:t>DECLARAÇÃO DE ATENDIMENTO AOS REQUISITOS DE HABILITAÇÃO (modelo)</w:t>
      </w:r>
    </w:p>
    <w:p w:rsidR="00116FF7" w:rsidRPr="001C6C18" w:rsidRDefault="00116FF7" w:rsidP="00453D49">
      <w:pPr>
        <w:jc w:val="center"/>
        <w:rPr>
          <w:b/>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bCs/>
          <w:sz w:val="24"/>
          <w:szCs w:val="24"/>
        </w:rPr>
      </w:pPr>
      <w:r w:rsidRPr="001C6C18">
        <w:rPr>
          <w:b/>
          <w:bCs/>
          <w:sz w:val="24"/>
          <w:szCs w:val="24"/>
        </w:rPr>
        <w:t>Ref.: Pregão nº ___________</w:t>
      </w:r>
    </w:p>
    <w:p w:rsidR="00116FF7" w:rsidRPr="001C6C18" w:rsidRDefault="00116FF7" w:rsidP="001342C5">
      <w:pPr>
        <w:jc w:val="both"/>
        <w:rPr>
          <w:b/>
          <w:bCs/>
          <w:sz w:val="24"/>
          <w:szCs w:val="24"/>
        </w:rPr>
      </w:pPr>
    </w:p>
    <w:p w:rsidR="00116FF7" w:rsidRPr="001C6C18" w:rsidRDefault="00116FF7" w:rsidP="001342C5">
      <w:pPr>
        <w:ind w:firstLine="3060"/>
        <w:jc w:val="both"/>
        <w:rPr>
          <w:bCs/>
          <w:sz w:val="24"/>
          <w:szCs w:val="24"/>
        </w:rPr>
      </w:pPr>
      <w:r w:rsidRPr="001C6C18">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1C6C18" w:rsidRDefault="00116FF7" w:rsidP="001342C5">
      <w:pPr>
        <w:ind w:firstLine="3060"/>
        <w:jc w:val="both"/>
        <w:rPr>
          <w:bCs/>
          <w:sz w:val="24"/>
          <w:szCs w:val="24"/>
        </w:rPr>
      </w:pPr>
    </w:p>
    <w:p w:rsidR="00116FF7" w:rsidRPr="001C6C18" w:rsidRDefault="00116FF7" w:rsidP="001342C5">
      <w:pPr>
        <w:ind w:firstLine="3060"/>
        <w:jc w:val="both"/>
        <w:rPr>
          <w:bCs/>
          <w:sz w:val="24"/>
          <w:szCs w:val="24"/>
        </w:rPr>
      </w:pPr>
      <w:r w:rsidRPr="001C6C18">
        <w:rPr>
          <w:bCs/>
          <w:sz w:val="24"/>
          <w:szCs w:val="24"/>
        </w:rPr>
        <w:t>Declara, ademais, que não está impedida de participar de licitações e de contratar com a Administração Pública em razão de penalidades, nem de fatos impeditivos de sua habilitação.</w:t>
      </w:r>
    </w:p>
    <w:p w:rsidR="00116FF7" w:rsidRPr="001C6C18" w:rsidRDefault="00116FF7" w:rsidP="001342C5">
      <w:pPr>
        <w:ind w:firstLine="3060"/>
        <w:jc w:val="both"/>
        <w:rPr>
          <w:bCs/>
          <w:sz w:val="24"/>
          <w:szCs w:val="24"/>
        </w:rPr>
      </w:pPr>
    </w:p>
    <w:p w:rsidR="00116FF7" w:rsidRPr="001C6C18" w:rsidRDefault="00116FF7" w:rsidP="001342C5">
      <w:pPr>
        <w:ind w:firstLine="3060"/>
        <w:jc w:val="both"/>
        <w:rPr>
          <w:bCs/>
          <w:sz w:val="24"/>
          <w:szCs w:val="24"/>
        </w:rPr>
      </w:pPr>
    </w:p>
    <w:p w:rsidR="00116FF7" w:rsidRPr="001C6C18" w:rsidRDefault="00116FF7" w:rsidP="001342C5">
      <w:pPr>
        <w:jc w:val="both"/>
        <w:rPr>
          <w:bCs/>
          <w:sz w:val="24"/>
          <w:szCs w:val="24"/>
        </w:rPr>
      </w:pPr>
    </w:p>
    <w:p w:rsidR="00116FF7" w:rsidRPr="001C6C18" w:rsidRDefault="00116FF7" w:rsidP="001342C5">
      <w:pPr>
        <w:jc w:val="both"/>
        <w:rPr>
          <w:bCs/>
          <w:sz w:val="24"/>
          <w:szCs w:val="24"/>
        </w:rPr>
      </w:pPr>
      <w:r w:rsidRPr="001C6C18">
        <w:rPr>
          <w:bCs/>
          <w:sz w:val="24"/>
          <w:szCs w:val="24"/>
        </w:rPr>
        <w:t>___________________________________</w:t>
      </w:r>
    </w:p>
    <w:p w:rsidR="00116FF7" w:rsidRPr="001C6C18" w:rsidRDefault="00116FF7" w:rsidP="001342C5">
      <w:pPr>
        <w:jc w:val="both"/>
        <w:rPr>
          <w:bCs/>
          <w:sz w:val="24"/>
          <w:szCs w:val="24"/>
        </w:rPr>
      </w:pPr>
      <w:r w:rsidRPr="001C6C18">
        <w:rPr>
          <w:bCs/>
          <w:sz w:val="24"/>
          <w:szCs w:val="24"/>
        </w:rPr>
        <w:t>Local e data</w:t>
      </w:r>
    </w:p>
    <w:p w:rsidR="00116FF7" w:rsidRPr="001C6C18" w:rsidRDefault="00116FF7" w:rsidP="001342C5">
      <w:pPr>
        <w:jc w:val="both"/>
        <w:rPr>
          <w:bCs/>
          <w:sz w:val="24"/>
          <w:szCs w:val="24"/>
        </w:rPr>
      </w:pPr>
    </w:p>
    <w:p w:rsidR="00116FF7" w:rsidRPr="001C6C18" w:rsidRDefault="00116FF7" w:rsidP="001342C5">
      <w:pPr>
        <w:jc w:val="both"/>
        <w:rPr>
          <w:bCs/>
          <w:sz w:val="24"/>
          <w:szCs w:val="24"/>
        </w:rPr>
      </w:pPr>
      <w:r w:rsidRPr="001C6C18">
        <w:rPr>
          <w:bCs/>
          <w:sz w:val="24"/>
          <w:szCs w:val="24"/>
        </w:rPr>
        <w:t>_____________________________________</w:t>
      </w:r>
    </w:p>
    <w:p w:rsidR="00116FF7" w:rsidRPr="001C6C18" w:rsidRDefault="00116FF7" w:rsidP="001342C5">
      <w:pPr>
        <w:jc w:val="both"/>
        <w:rPr>
          <w:bCs/>
          <w:sz w:val="24"/>
          <w:szCs w:val="24"/>
        </w:rPr>
      </w:pPr>
      <w:r w:rsidRPr="001C6C18">
        <w:rPr>
          <w:bCs/>
          <w:sz w:val="24"/>
          <w:szCs w:val="24"/>
        </w:rPr>
        <w:t>(Assinatura do representante legal)</w:t>
      </w:r>
    </w:p>
    <w:p w:rsidR="00116FF7" w:rsidRPr="001C6C18" w:rsidRDefault="00116FF7" w:rsidP="001342C5">
      <w:pPr>
        <w:jc w:val="both"/>
        <w:rPr>
          <w:bCs/>
          <w:sz w:val="24"/>
          <w:szCs w:val="24"/>
        </w:rPr>
      </w:pPr>
    </w:p>
    <w:p w:rsidR="00116FF7" w:rsidRPr="001C6C18" w:rsidRDefault="00116FF7" w:rsidP="001342C5">
      <w:pPr>
        <w:jc w:val="both"/>
        <w:rPr>
          <w:b/>
          <w:bCs/>
          <w:sz w:val="24"/>
          <w:szCs w:val="24"/>
        </w:rPr>
      </w:pPr>
    </w:p>
    <w:p w:rsidR="00116FF7" w:rsidRPr="001C6C18" w:rsidRDefault="00116FF7" w:rsidP="001342C5">
      <w:pPr>
        <w:jc w:val="both"/>
        <w:rPr>
          <w:b/>
          <w:sz w:val="24"/>
          <w:szCs w:val="24"/>
        </w:rPr>
      </w:pPr>
      <w:r w:rsidRPr="001C6C18">
        <w:rPr>
          <w:b/>
          <w:bCs/>
          <w:sz w:val="24"/>
          <w:szCs w:val="24"/>
        </w:rPr>
        <w:t xml:space="preserve">OBS: A declaração em epígrafe deverá ser apresentada em papel timbrado da licitante e estar assinada pelo </w:t>
      </w:r>
      <w:r w:rsidRPr="001C6C18">
        <w:rPr>
          <w:b/>
          <w:sz w:val="24"/>
          <w:szCs w:val="24"/>
        </w:rPr>
        <w:t>representante legal da empresa.</w:t>
      </w:r>
    </w:p>
    <w:p w:rsidR="00116FF7" w:rsidRPr="001C6C18" w:rsidRDefault="00116FF7" w:rsidP="001342C5">
      <w:pPr>
        <w:jc w:val="both"/>
        <w:rPr>
          <w:b/>
          <w:sz w:val="24"/>
          <w:szCs w:val="24"/>
        </w:rPr>
      </w:pPr>
      <w:r w:rsidRPr="001C6C18">
        <w:rPr>
          <w:b/>
          <w:sz w:val="24"/>
          <w:szCs w:val="24"/>
        </w:rPr>
        <w:t>Esta Declaração NÃO deverá ser colocada dentro dos envelopes.</w:t>
      </w:r>
    </w:p>
    <w:p w:rsidR="00116FF7" w:rsidRPr="001C6C18" w:rsidRDefault="00116FF7" w:rsidP="001342C5">
      <w:pPr>
        <w:ind w:left="-851"/>
        <w:jc w:val="both"/>
        <w:rPr>
          <w:sz w:val="24"/>
          <w:szCs w:val="24"/>
        </w:rPr>
      </w:pPr>
    </w:p>
    <w:p w:rsidR="00770B61" w:rsidRPr="001C6C18" w:rsidRDefault="00770B61"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81F4E" w:rsidRPr="001C6C18" w:rsidRDefault="00A81F4E" w:rsidP="001342C5">
      <w:pPr>
        <w:jc w:val="both"/>
        <w:rPr>
          <w:sz w:val="24"/>
          <w:szCs w:val="24"/>
        </w:rPr>
      </w:pPr>
    </w:p>
    <w:p w:rsidR="00F55D49" w:rsidRPr="001C6C18" w:rsidRDefault="00F55D49" w:rsidP="001342C5">
      <w:pPr>
        <w:jc w:val="both"/>
        <w:rPr>
          <w:sz w:val="24"/>
          <w:szCs w:val="24"/>
        </w:rPr>
      </w:pPr>
    </w:p>
    <w:p w:rsidR="00F55D49" w:rsidRPr="001C6C18" w:rsidRDefault="00F55D49" w:rsidP="001342C5">
      <w:pPr>
        <w:jc w:val="both"/>
        <w:rPr>
          <w:sz w:val="24"/>
          <w:szCs w:val="24"/>
        </w:rPr>
      </w:pPr>
    </w:p>
    <w:p w:rsidR="00F55D49" w:rsidRPr="001C6C18" w:rsidRDefault="00F55D49" w:rsidP="001342C5">
      <w:pPr>
        <w:jc w:val="both"/>
        <w:rPr>
          <w:sz w:val="24"/>
          <w:szCs w:val="24"/>
        </w:rPr>
      </w:pPr>
    </w:p>
    <w:p w:rsidR="00F55D49" w:rsidRPr="001C6C18" w:rsidRDefault="00F55D49" w:rsidP="001342C5">
      <w:pPr>
        <w:jc w:val="both"/>
        <w:rPr>
          <w:sz w:val="24"/>
          <w:szCs w:val="24"/>
        </w:rPr>
      </w:pPr>
    </w:p>
    <w:p w:rsidR="00F55D49" w:rsidRPr="001C6C18" w:rsidRDefault="00F55D49" w:rsidP="001342C5">
      <w:pPr>
        <w:jc w:val="both"/>
        <w:rPr>
          <w:sz w:val="24"/>
          <w:szCs w:val="24"/>
        </w:rPr>
      </w:pPr>
    </w:p>
    <w:p w:rsidR="0047710B" w:rsidRPr="001C6C18" w:rsidRDefault="0047710B" w:rsidP="001342C5">
      <w:pPr>
        <w:jc w:val="both"/>
        <w:rPr>
          <w:sz w:val="24"/>
          <w:szCs w:val="24"/>
        </w:rPr>
      </w:pPr>
    </w:p>
    <w:p w:rsidR="00F21305" w:rsidRPr="001C6C18" w:rsidRDefault="00F21305" w:rsidP="001342C5">
      <w:pPr>
        <w:jc w:val="both"/>
        <w:rPr>
          <w:sz w:val="24"/>
          <w:szCs w:val="24"/>
        </w:rPr>
      </w:pPr>
    </w:p>
    <w:p w:rsidR="00A928AF" w:rsidRPr="001C6C18" w:rsidRDefault="00A928AF" w:rsidP="001342C5">
      <w:pPr>
        <w:jc w:val="both"/>
        <w:rPr>
          <w:sz w:val="24"/>
          <w:szCs w:val="24"/>
        </w:rPr>
      </w:pPr>
    </w:p>
    <w:p w:rsidR="00A928AF" w:rsidRPr="001C6C18" w:rsidRDefault="00A928AF" w:rsidP="00453D49">
      <w:pPr>
        <w:jc w:val="center"/>
        <w:rPr>
          <w:b/>
          <w:sz w:val="24"/>
          <w:szCs w:val="24"/>
        </w:rPr>
      </w:pPr>
      <w:r w:rsidRPr="001C6C18">
        <w:rPr>
          <w:b/>
          <w:sz w:val="24"/>
          <w:szCs w:val="24"/>
        </w:rPr>
        <w:lastRenderedPageBreak/>
        <w:t>EDITAL</w:t>
      </w:r>
    </w:p>
    <w:p w:rsidR="00A928AF" w:rsidRPr="001C6C18" w:rsidRDefault="007F5E04" w:rsidP="00453D49">
      <w:pPr>
        <w:jc w:val="center"/>
        <w:rPr>
          <w:b/>
          <w:sz w:val="24"/>
          <w:szCs w:val="24"/>
        </w:rPr>
      </w:pPr>
      <w:r w:rsidRPr="001C6C18">
        <w:rPr>
          <w:b/>
          <w:sz w:val="24"/>
          <w:szCs w:val="24"/>
        </w:rPr>
        <w:t xml:space="preserve">PREGÃO PRESENCIAL Nº </w:t>
      </w:r>
      <w:r w:rsidR="006D6498" w:rsidRPr="001C6C18">
        <w:rPr>
          <w:b/>
          <w:sz w:val="24"/>
          <w:szCs w:val="24"/>
        </w:rPr>
        <w:t xml:space="preserve">Nº </w:t>
      </w:r>
      <w:r w:rsidR="009B3D67">
        <w:rPr>
          <w:b/>
          <w:color w:val="FF0000"/>
          <w:sz w:val="24"/>
          <w:szCs w:val="24"/>
        </w:rPr>
        <w:t>023</w:t>
      </w:r>
      <w:r w:rsidR="006D6498" w:rsidRPr="001C6C18">
        <w:rPr>
          <w:b/>
          <w:color w:val="FF0000"/>
          <w:sz w:val="24"/>
          <w:szCs w:val="24"/>
        </w:rPr>
        <w:t>/2017</w:t>
      </w:r>
    </w:p>
    <w:p w:rsidR="00A928AF" w:rsidRPr="001C6C18" w:rsidRDefault="00A928AF" w:rsidP="00453D49">
      <w:pPr>
        <w:jc w:val="center"/>
        <w:rPr>
          <w:sz w:val="24"/>
          <w:szCs w:val="24"/>
        </w:rPr>
      </w:pPr>
    </w:p>
    <w:p w:rsidR="00A928AF" w:rsidRPr="001C6C18" w:rsidRDefault="00732B05" w:rsidP="00453D49">
      <w:pPr>
        <w:pStyle w:val="Ttulo9"/>
        <w:rPr>
          <w:szCs w:val="24"/>
        </w:rPr>
      </w:pPr>
      <w:r w:rsidRPr="001C6C18">
        <w:rPr>
          <w:szCs w:val="24"/>
        </w:rPr>
        <w:t>ANEXO IX</w:t>
      </w:r>
    </w:p>
    <w:p w:rsidR="00A928AF" w:rsidRPr="001C6C18" w:rsidRDefault="00A928AF" w:rsidP="00453D49">
      <w:pPr>
        <w:jc w:val="center"/>
        <w:rPr>
          <w:sz w:val="24"/>
          <w:szCs w:val="24"/>
        </w:rPr>
      </w:pPr>
    </w:p>
    <w:p w:rsidR="00A928AF" w:rsidRPr="001C6C18" w:rsidRDefault="00A928AF" w:rsidP="00453D49">
      <w:pPr>
        <w:pStyle w:val="Ttulo9"/>
        <w:rPr>
          <w:szCs w:val="24"/>
        </w:rPr>
      </w:pPr>
      <w:r w:rsidRPr="001C6C18">
        <w:rPr>
          <w:szCs w:val="24"/>
        </w:rPr>
        <w:t>DECLARAÇÃO DE IDONEIDADE</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Local      e       data</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________________________________________</w:t>
      </w:r>
    </w:p>
    <w:p w:rsidR="00A928AF" w:rsidRPr="001C6C18" w:rsidRDefault="00A928AF" w:rsidP="001342C5">
      <w:pPr>
        <w:jc w:val="both"/>
        <w:rPr>
          <w:sz w:val="24"/>
          <w:szCs w:val="24"/>
        </w:rPr>
      </w:pPr>
      <w:r w:rsidRPr="001C6C18">
        <w:rPr>
          <w:sz w:val="24"/>
          <w:szCs w:val="24"/>
        </w:rPr>
        <w:t>Assinatura do representante legal</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carimbo CNPJ</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 xml:space="preserve">Observações: </w:t>
      </w:r>
    </w:p>
    <w:p w:rsidR="00A928AF" w:rsidRPr="001C6C18" w:rsidRDefault="00A928AF" w:rsidP="001342C5">
      <w:pPr>
        <w:jc w:val="both"/>
        <w:rPr>
          <w:sz w:val="24"/>
          <w:szCs w:val="24"/>
        </w:rPr>
      </w:pPr>
    </w:p>
    <w:p w:rsidR="00A928AF" w:rsidRPr="001C6C18" w:rsidRDefault="00A928AF" w:rsidP="001342C5">
      <w:pPr>
        <w:jc w:val="both"/>
        <w:rPr>
          <w:sz w:val="24"/>
          <w:szCs w:val="24"/>
        </w:rPr>
      </w:pPr>
      <w:r w:rsidRPr="001C6C18">
        <w:rPr>
          <w:sz w:val="24"/>
          <w:szCs w:val="24"/>
        </w:rPr>
        <w:t xml:space="preserve">1 - Esta carta deverá ser confeccionada em papel timbrado da empresa. </w:t>
      </w:r>
    </w:p>
    <w:p w:rsidR="00A928AF" w:rsidRPr="001C6C18" w:rsidRDefault="00A928AF" w:rsidP="001342C5">
      <w:pPr>
        <w:jc w:val="both"/>
        <w:rPr>
          <w:sz w:val="24"/>
          <w:szCs w:val="24"/>
        </w:rPr>
      </w:pPr>
    </w:p>
    <w:p w:rsidR="00A928AF" w:rsidRPr="001C6C18" w:rsidRDefault="00A928AF" w:rsidP="001342C5">
      <w:pPr>
        <w:jc w:val="both"/>
        <w:rPr>
          <w:sz w:val="24"/>
          <w:szCs w:val="24"/>
        </w:rPr>
      </w:pPr>
    </w:p>
    <w:p w:rsidR="00A928AF" w:rsidRPr="001C6C18" w:rsidRDefault="00A928AF" w:rsidP="001342C5">
      <w:pPr>
        <w:pStyle w:val="Cabealho"/>
        <w:tabs>
          <w:tab w:val="clear" w:pos="4419"/>
          <w:tab w:val="clear" w:pos="8838"/>
        </w:tabs>
        <w:ind w:hanging="709"/>
        <w:jc w:val="both"/>
        <w:rPr>
          <w:sz w:val="24"/>
          <w:szCs w:val="24"/>
        </w:rPr>
      </w:pPr>
    </w:p>
    <w:p w:rsidR="00A928AF" w:rsidRPr="001C6C18" w:rsidRDefault="00A928AF"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4F1C5C" w:rsidRPr="001C6C18" w:rsidRDefault="004F1C5C" w:rsidP="001342C5">
      <w:pPr>
        <w:pStyle w:val="Cabealho"/>
        <w:tabs>
          <w:tab w:val="clear" w:pos="4419"/>
          <w:tab w:val="clear" w:pos="8838"/>
        </w:tabs>
        <w:ind w:hanging="709"/>
        <w:jc w:val="both"/>
        <w:rPr>
          <w:sz w:val="24"/>
          <w:szCs w:val="24"/>
        </w:rPr>
      </w:pPr>
    </w:p>
    <w:p w:rsidR="00F55D49" w:rsidRPr="001C6C18" w:rsidRDefault="00F55D49" w:rsidP="00405039">
      <w:pPr>
        <w:ind w:right="18"/>
        <w:jc w:val="center"/>
        <w:rPr>
          <w:b/>
          <w:i/>
          <w:sz w:val="24"/>
          <w:szCs w:val="24"/>
        </w:rPr>
      </w:pPr>
    </w:p>
    <w:p w:rsidR="00405039" w:rsidRPr="001C6C18" w:rsidRDefault="00405039" w:rsidP="0047710B">
      <w:pPr>
        <w:ind w:right="18"/>
        <w:rPr>
          <w:b/>
          <w:i/>
          <w:sz w:val="24"/>
          <w:szCs w:val="24"/>
        </w:rPr>
      </w:pPr>
    </w:p>
    <w:sectPr w:rsidR="00405039" w:rsidRPr="001C6C18" w:rsidSect="00F55D49">
      <w:headerReference w:type="default" r:id="rId13"/>
      <w:footerReference w:type="default" r:id="rId14"/>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DA4" w:rsidRDefault="007E6DA4">
      <w:r>
        <w:separator/>
      </w:r>
    </w:p>
  </w:endnote>
  <w:endnote w:type="continuationSeparator" w:id="1">
    <w:p w:rsidR="007E6DA4" w:rsidRDefault="007E6D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A40976" w:rsidRDefault="00A40976" w:rsidP="00F55D49">
        <w:pPr>
          <w:pStyle w:val="Rodap"/>
          <w:jc w:val="right"/>
        </w:pPr>
        <w:r>
          <w:t>[</w:t>
        </w:r>
        <w:fldSimple w:instr=" PAGE   \* MERGEFORMAT ">
          <w:r w:rsidR="009B3D67">
            <w:rPr>
              <w:noProof/>
            </w:rPr>
            <w:t>50</w:t>
          </w:r>
        </w:fldSimple>
        <w:r>
          <w:t>]</w:t>
        </w:r>
      </w:p>
    </w:sdtContent>
  </w:sdt>
  <w:p w:rsidR="00A40976" w:rsidRDefault="00A4097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DA4" w:rsidRDefault="007E6DA4">
      <w:r>
        <w:separator/>
      </w:r>
    </w:p>
  </w:footnote>
  <w:footnote w:type="continuationSeparator" w:id="1">
    <w:p w:rsidR="007E6DA4" w:rsidRDefault="007E6D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76" w:rsidRDefault="00A40976">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A40976" w:rsidRDefault="00A77C69">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A40976" w:rsidRPr="00B73134" w:rsidRDefault="00A40976" w:rsidP="0047710B">
                <w:pPr>
                  <w:rPr>
                    <w:b/>
                    <w:sz w:val="24"/>
                    <w:szCs w:val="24"/>
                  </w:rPr>
                </w:pPr>
                <w:r w:rsidRPr="00B73134">
                  <w:rPr>
                    <w:b/>
                    <w:sz w:val="24"/>
                    <w:szCs w:val="24"/>
                  </w:rPr>
                  <w:t>ESTADO DO RIO DE JANEIRO</w:t>
                </w:r>
              </w:p>
              <w:p w:rsidR="00A40976" w:rsidRPr="00B73134" w:rsidRDefault="00A40976" w:rsidP="0047710B">
                <w:pPr>
                  <w:pStyle w:val="Ttulo4"/>
                  <w:jc w:val="left"/>
                  <w:rPr>
                    <w:sz w:val="24"/>
                    <w:szCs w:val="24"/>
                  </w:rPr>
                </w:pPr>
                <w:r w:rsidRPr="00B73134">
                  <w:rPr>
                    <w:sz w:val="24"/>
                    <w:szCs w:val="24"/>
                  </w:rPr>
                  <w:t>Prefeitura Municipal de Bom Jardim</w:t>
                </w:r>
              </w:p>
              <w:p w:rsidR="00A40976" w:rsidRPr="00B73134" w:rsidRDefault="00A40976" w:rsidP="0047710B">
                <w:pPr>
                  <w:rPr>
                    <w:b/>
                    <w:sz w:val="24"/>
                    <w:szCs w:val="24"/>
                  </w:rPr>
                </w:pPr>
                <w:r w:rsidRPr="00B73134">
                  <w:rPr>
                    <w:b/>
                    <w:sz w:val="24"/>
                    <w:szCs w:val="24"/>
                  </w:rPr>
                  <w:t>Comissão Permanente de licitações e Compras</w:t>
                </w:r>
              </w:p>
            </w:txbxContent>
          </v:textbox>
        </v:shape>
      </w:pict>
    </w:r>
  </w:p>
  <w:p w:rsidR="00A40976" w:rsidRDefault="00A40976">
    <w:pPr>
      <w:pStyle w:val="Cabealho"/>
    </w:pPr>
  </w:p>
  <w:p w:rsidR="00A40976" w:rsidRDefault="00A40976">
    <w:pPr>
      <w:pStyle w:val="Cabealho"/>
    </w:pPr>
  </w:p>
  <w:p w:rsidR="00A40976" w:rsidRDefault="00A4097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DF8666E"/>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B7A231FE"/>
    <w:name w:val="WWNum7"/>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4AC5E02"/>
    <w:multiLevelType w:val="multilevel"/>
    <w:tmpl w:val="7386511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58B6619"/>
    <w:multiLevelType w:val="hybridMultilevel"/>
    <w:tmpl w:val="3EACA9CC"/>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EB106AF"/>
    <w:multiLevelType w:val="hybridMultilevel"/>
    <w:tmpl w:val="2BB2C3F2"/>
    <w:lvl w:ilvl="0" w:tplc="2B769826">
      <w:start w:val="1"/>
      <w:numFmt w:val="decimal"/>
      <w:lvlText w:val="3.%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54F45AF"/>
    <w:multiLevelType w:val="multilevel"/>
    <w:tmpl w:val="2D44E6D2"/>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87D5371"/>
    <w:multiLevelType w:val="multilevel"/>
    <w:tmpl w:val="9BDE2544"/>
    <w:lvl w:ilvl="0">
      <w:start w:val="1"/>
      <w:numFmt w:val="lowerLetter"/>
      <w:lvlText w:val="%1 -"/>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3AE7717C"/>
    <w:multiLevelType w:val="multilevel"/>
    <w:tmpl w:val="0352B0EA"/>
    <w:lvl w:ilvl="0">
      <w:start w:val="1"/>
      <w:numFmt w:val="lowerLetter"/>
      <w:lvlText w:val="%1."/>
      <w:lvlJc w:val="left"/>
      <w:pPr>
        <w:tabs>
          <w:tab w:val="num" w:pos="0"/>
        </w:tabs>
        <w:ind w:left="720" w:hanging="360"/>
      </w:pPr>
    </w:lvl>
    <w:lvl w:ilvl="1">
      <w:start w:val="1"/>
      <w:numFmt w:val="lowerLetter"/>
      <w:lvlText w:val="%2 -"/>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8">
    <w:nsid w:val="457734A3"/>
    <w:multiLevelType w:val="multilevel"/>
    <w:tmpl w:val="408C8CC4"/>
    <w:lvl w:ilvl="0">
      <w:start w:val="1"/>
      <w:numFmt w:val="decimal"/>
      <w:lvlText w:val="%1."/>
      <w:lvlJc w:val="left"/>
      <w:pPr>
        <w:ind w:left="495" w:hanging="495"/>
      </w:pPr>
      <w:rPr>
        <w:rFonts w:hint="default"/>
      </w:rPr>
    </w:lvl>
    <w:lvl w:ilvl="1">
      <w:start w:val="12"/>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FC508E9"/>
    <w:multiLevelType w:val="hybridMultilevel"/>
    <w:tmpl w:val="C66E131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8C36E15"/>
    <w:multiLevelType w:val="multilevel"/>
    <w:tmpl w:val="D3AE672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08923AA"/>
    <w:multiLevelType w:val="hybridMultilevel"/>
    <w:tmpl w:val="81C6265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6E93902"/>
    <w:multiLevelType w:val="hybridMultilevel"/>
    <w:tmpl w:val="82CC749C"/>
    <w:lvl w:ilvl="0" w:tplc="39EA3968">
      <w:start w:val="1"/>
      <w:numFmt w:val="decimal"/>
      <w:lvlText w:val="1.%1 -"/>
      <w:lvlJc w:val="left"/>
      <w:pPr>
        <w:ind w:left="720" w:hanging="360"/>
      </w:pPr>
      <w:rPr>
        <w:rFonts w:hint="default"/>
      </w:rPr>
    </w:lvl>
    <w:lvl w:ilvl="1" w:tplc="01988786">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8A71343"/>
    <w:multiLevelType w:val="hybridMultilevel"/>
    <w:tmpl w:val="CEBEEFEE"/>
    <w:lvl w:ilvl="0" w:tplc="E5C0A49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C7056BA"/>
    <w:multiLevelType w:val="hybridMultilevel"/>
    <w:tmpl w:val="CB5E57F0"/>
    <w:lvl w:ilvl="0" w:tplc="04160019">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4202F14"/>
    <w:multiLevelType w:val="multilevel"/>
    <w:tmpl w:val="7EF625D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0"/>
  </w:num>
  <w:num w:numId="3">
    <w:abstractNumId w:val="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7"/>
  </w:num>
  <w:num w:numId="10">
    <w:abstractNumId w:val="9"/>
  </w:num>
  <w:num w:numId="11">
    <w:abstractNumId w:val="10"/>
  </w:num>
  <w:num w:numId="12">
    <w:abstractNumId w:val="17"/>
  </w:num>
  <w:num w:numId="13">
    <w:abstractNumId w:val="28"/>
  </w:num>
  <w:num w:numId="14">
    <w:abstractNumId w:val="29"/>
  </w:num>
  <w:num w:numId="15">
    <w:abstractNumId w:val="5"/>
  </w:num>
  <w:num w:numId="16">
    <w:abstractNumId w:val="16"/>
  </w:num>
  <w:num w:numId="17">
    <w:abstractNumId w:val="12"/>
  </w:num>
  <w:num w:numId="18">
    <w:abstractNumId w:val="26"/>
  </w:num>
  <w:num w:numId="19">
    <w:abstractNumId w:val="13"/>
  </w:num>
  <w:num w:numId="20">
    <w:abstractNumId w:val="14"/>
  </w:num>
  <w:num w:numId="21">
    <w:abstractNumId w:val="15"/>
  </w:num>
  <w:num w:numId="22">
    <w:abstractNumId w:val="11"/>
  </w:num>
  <w:num w:numId="23">
    <w:abstractNumId w:val="22"/>
  </w:num>
  <w:num w:numId="24">
    <w:abstractNumId w:val="19"/>
  </w:num>
  <w:num w:numId="25">
    <w:abstractNumId w:val="24"/>
  </w:num>
  <w:num w:numId="26">
    <w:abstractNumId w:val="21"/>
  </w:num>
  <w:num w:numId="27">
    <w:abstractNumId w:val="23"/>
  </w:num>
  <w:num w:numId="28">
    <w:abstractNumId w:val="6"/>
  </w:num>
  <w:num w:numId="29">
    <w:abstractNumId w:val="18"/>
  </w:num>
  <w:num w:numId="30">
    <w:abstractNumId w:val="25"/>
  </w:num>
  <w:num w:numId="31">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1986"/>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1196D"/>
    <w:rsid w:val="00014DB7"/>
    <w:rsid w:val="000158D7"/>
    <w:rsid w:val="000164B2"/>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4A2D"/>
    <w:rsid w:val="000D5017"/>
    <w:rsid w:val="000D656E"/>
    <w:rsid w:val="000E313E"/>
    <w:rsid w:val="000E3790"/>
    <w:rsid w:val="000E4583"/>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272D2"/>
    <w:rsid w:val="001305FA"/>
    <w:rsid w:val="00130FC3"/>
    <w:rsid w:val="001318D7"/>
    <w:rsid w:val="00132509"/>
    <w:rsid w:val="0013397E"/>
    <w:rsid w:val="00133DFF"/>
    <w:rsid w:val="001342C5"/>
    <w:rsid w:val="00134C68"/>
    <w:rsid w:val="00136A02"/>
    <w:rsid w:val="00137918"/>
    <w:rsid w:val="00142569"/>
    <w:rsid w:val="00144468"/>
    <w:rsid w:val="001518B9"/>
    <w:rsid w:val="00152393"/>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5FC2"/>
    <w:rsid w:val="00197AE5"/>
    <w:rsid w:val="001A5D79"/>
    <w:rsid w:val="001B45A0"/>
    <w:rsid w:val="001B5E11"/>
    <w:rsid w:val="001C1D8D"/>
    <w:rsid w:val="001C6C18"/>
    <w:rsid w:val="001C6E9F"/>
    <w:rsid w:val="001C7FB7"/>
    <w:rsid w:val="001D196A"/>
    <w:rsid w:val="001D45AD"/>
    <w:rsid w:val="001D6C6B"/>
    <w:rsid w:val="001D7BF0"/>
    <w:rsid w:val="001E0B98"/>
    <w:rsid w:val="001E1664"/>
    <w:rsid w:val="001E3066"/>
    <w:rsid w:val="001E3F34"/>
    <w:rsid w:val="001E46E3"/>
    <w:rsid w:val="001E4B0E"/>
    <w:rsid w:val="001E5814"/>
    <w:rsid w:val="001E68F7"/>
    <w:rsid w:val="001F0595"/>
    <w:rsid w:val="001F333F"/>
    <w:rsid w:val="001F3DE1"/>
    <w:rsid w:val="00212C45"/>
    <w:rsid w:val="00213946"/>
    <w:rsid w:val="00213A3E"/>
    <w:rsid w:val="00215E7C"/>
    <w:rsid w:val="00220DF4"/>
    <w:rsid w:val="002218E0"/>
    <w:rsid w:val="00224933"/>
    <w:rsid w:val="00224A4D"/>
    <w:rsid w:val="00224C80"/>
    <w:rsid w:val="00225185"/>
    <w:rsid w:val="00227D4B"/>
    <w:rsid w:val="002311EE"/>
    <w:rsid w:val="00231738"/>
    <w:rsid w:val="00231DF9"/>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D28"/>
    <w:rsid w:val="002831F7"/>
    <w:rsid w:val="00284371"/>
    <w:rsid w:val="00285202"/>
    <w:rsid w:val="002930EE"/>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123"/>
    <w:rsid w:val="002D7C93"/>
    <w:rsid w:val="002E0687"/>
    <w:rsid w:val="002E1039"/>
    <w:rsid w:val="002E4E3B"/>
    <w:rsid w:val="002E7CB5"/>
    <w:rsid w:val="002F005F"/>
    <w:rsid w:val="002F067E"/>
    <w:rsid w:val="002F2CA4"/>
    <w:rsid w:val="002F581A"/>
    <w:rsid w:val="002F6491"/>
    <w:rsid w:val="002F6863"/>
    <w:rsid w:val="00301507"/>
    <w:rsid w:val="00302980"/>
    <w:rsid w:val="0030582A"/>
    <w:rsid w:val="00306999"/>
    <w:rsid w:val="003069BA"/>
    <w:rsid w:val="0031064F"/>
    <w:rsid w:val="00312A70"/>
    <w:rsid w:val="003146A5"/>
    <w:rsid w:val="003172F3"/>
    <w:rsid w:val="003177DA"/>
    <w:rsid w:val="00326F97"/>
    <w:rsid w:val="00327FA2"/>
    <w:rsid w:val="00330322"/>
    <w:rsid w:val="00331A78"/>
    <w:rsid w:val="0033219E"/>
    <w:rsid w:val="00333080"/>
    <w:rsid w:val="00334F4E"/>
    <w:rsid w:val="003375B8"/>
    <w:rsid w:val="00340175"/>
    <w:rsid w:val="0034240C"/>
    <w:rsid w:val="003449BD"/>
    <w:rsid w:val="00344AA1"/>
    <w:rsid w:val="003473D9"/>
    <w:rsid w:val="003474C4"/>
    <w:rsid w:val="00347DB4"/>
    <w:rsid w:val="00347ECA"/>
    <w:rsid w:val="00351833"/>
    <w:rsid w:val="003551A1"/>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487"/>
    <w:rsid w:val="003A5791"/>
    <w:rsid w:val="003A6EFD"/>
    <w:rsid w:val="003A739A"/>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438"/>
    <w:rsid w:val="00424523"/>
    <w:rsid w:val="004246FA"/>
    <w:rsid w:val="00427403"/>
    <w:rsid w:val="004304DB"/>
    <w:rsid w:val="004317A9"/>
    <w:rsid w:val="00434675"/>
    <w:rsid w:val="00434BF7"/>
    <w:rsid w:val="00441A5C"/>
    <w:rsid w:val="00443AF8"/>
    <w:rsid w:val="00445113"/>
    <w:rsid w:val="004454EC"/>
    <w:rsid w:val="004465C5"/>
    <w:rsid w:val="00447910"/>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710B"/>
    <w:rsid w:val="0048009A"/>
    <w:rsid w:val="00481E9B"/>
    <w:rsid w:val="00483565"/>
    <w:rsid w:val="004839E8"/>
    <w:rsid w:val="004847F3"/>
    <w:rsid w:val="00485831"/>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2CA6"/>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0F75"/>
    <w:rsid w:val="00501907"/>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459B"/>
    <w:rsid w:val="0057621F"/>
    <w:rsid w:val="00583EF3"/>
    <w:rsid w:val="005864AC"/>
    <w:rsid w:val="005867DE"/>
    <w:rsid w:val="00593F9E"/>
    <w:rsid w:val="00596168"/>
    <w:rsid w:val="005A0FE6"/>
    <w:rsid w:val="005A3C61"/>
    <w:rsid w:val="005A458D"/>
    <w:rsid w:val="005A48E7"/>
    <w:rsid w:val="005A75D7"/>
    <w:rsid w:val="005B1214"/>
    <w:rsid w:val="005B15AB"/>
    <w:rsid w:val="005B363D"/>
    <w:rsid w:val="005B6A7A"/>
    <w:rsid w:val="005B6E1C"/>
    <w:rsid w:val="005B7557"/>
    <w:rsid w:val="005C115A"/>
    <w:rsid w:val="005C2F4A"/>
    <w:rsid w:val="005C3F54"/>
    <w:rsid w:val="005C5144"/>
    <w:rsid w:val="005C587C"/>
    <w:rsid w:val="005C6EEA"/>
    <w:rsid w:val="005D1D09"/>
    <w:rsid w:val="005D1F6D"/>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365AE"/>
    <w:rsid w:val="00641AC4"/>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3E40"/>
    <w:rsid w:val="0068406F"/>
    <w:rsid w:val="00685DF2"/>
    <w:rsid w:val="00687443"/>
    <w:rsid w:val="006903BB"/>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160"/>
    <w:rsid w:val="006E6308"/>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61651"/>
    <w:rsid w:val="00770AC8"/>
    <w:rsid w:val="00770B61"/>
    <w:rsid w:val="00771D4C"/>
    <w:rsid w:val="00772154"/>
    <w:rsid w:val="007731EF"/>
    <w:rsid w:val="00781F3B"/>
    <w:rsid w:val="00784A49"/>
    <w:rsid w:val="007857CE"/>
    <w:rsid w:val="00786ABF"/>
    <w:rsid w:val="00793C8A"/>
    <w:rsid w:val="007974A7"/>
    <w:rsid w:val="007A59D5"/>
    <w:rsid w:val="007A62E6"/>
    <w:rsid w:val="007A702C"/>
    <w:rsid w:val="007B33C4"/>
    <w:rsid w:val="007B79D9"/>
    <w:rsid w:val="007B7C96"/>
    <w:rsid w:val="007B7F42"/>
    <w:rsid w:val="007C02C1"/>
    <w:rsid w:val="007C7B0A"/>
    <w:rsid w:val="007D1D52"/>
    <w:rsid w:val="007D238D"/>
    <w:rsid w:val="007D7026"/>
    <w:rsid w:val="007E12FE"/>
    <w:rsid w:val="007E1904"/>
    <w:rsid w:val="007E21D7"/>
    <w:rsid w:val="007E6DA4"/>
    <w:rsid w:val="007F0BC9"/>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8469A"/>
    <w:rsid w:val="00892617"/>
    <w:rsid w:val="00892EBF"/>
    <w:rsid w:val="0089319F"/>
    <w:rsid w:val="00897D71"/>
    <w:rsid w:val="008A3E42"/>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41D4"/>
    <w:rsid w:val="0091432C"/>
    <w:rsid w:val="00914F74"/>
    <w:rsid w:val="009156E1"/>
    <w:rsid w:val="00916018"/>
    <w:rsid w:val="00920484"/>
    <w:rsid w:val="0092117A"/>
    <w:rsid w:val="00923279"/>
    <w:rsid w:val="009277E3"/>
    <w:rsid w:val="00927F0B"/>
    <w:rsid w:val="00930438"/>
    <w:rsid w:val="00932B18"/>
    <w:rsid w:val="00935215"/>
    <w:rsid w:val="009363E3"/>
    <w:rsid w:val="00944594"/>
    <w:rsid w:val="009550B1"/>
    <w:rsid w:val="009552C0"/>
    <w:rsid w:val="00960CAA"/>
    <w:rsid w:val="0096241A"/>
    <w:rsid w:val="009631CB"/>
    <w:rsid w:val="009634DD"/>
    <w:rsid w:val="00964EA2"/>
    <w:rsid w:val="00966C95"/>
    <w:rsid w:val="00971612"/>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3D67"/>
    <w:rsid w:val="009B4E0A"/>
    <w:rsid w:val="009C0608"/>
    <w:rsid w:val="009C0E5E"/>
    <w:rsid w:val="009C151C"/>
    <w:rsid w:val="009C3034"/>
    <w:rsid w:val="009C6947"/>
    <w:rsid w:val="009C7441"/>
    <w:rsid w:val="009D01C5"/>
    <w:rsid w:val="009D4E85"/>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F50"/>
    <w:rsid w:val="00A00F2D"/>
    <w:rsid w:val="00A0147A"/>
    <w:rsid w:val="00A02B4A"/>
    <w:rsid w:val="00A0411A"/>
    <w:rsid w:val="00A04B2C"/>
    <w:rsid w:val="00A055CD"/>
    <w:rsid w:val="00A07000"/>
    <w:rsid w:val="00A14043"/>
    <w:rsid w:val="00A16F9D"/>
    <w:rsid w:val="00A23731"/>
    <w:rsid w:val="00A247B7"/>
    <w:rsid w:val="00A3082E"/>
    <w:rsid w:val="00A32858"/>
    <w:rsid w:val="00A36022"/>
    <w:rsid w:val="00A36839"/>
    <w:rsid w:val="00A40976"/>
    <w:rsid w:val="00A40AE0"/>
    <w:rsid w:val="00A40D79"/>
    <w:rsid w:val="00A42F28"/>
    <w:rsid w:val="00A43359"/>
    <w:rsid w:val="00A528AD"/>
    <w:rsid w:val="00A55502"/>
    <w:rsid w:val="00A60063"/>
    <w:rsid w:val="00A628F2"/>
    <w:rsid w:val="00A62B8D"/>
    <w:rsid w:val="00A66A37"/>
    <w:rsid w:val="00A71BBE"/>
    <w:rsid w:val="00A739F0"/>
    <w:rsid w:val="00A745B9"/>
    <w:rsid w:val="00A74B4A"/>
    <w:rsid w:val="00A74EBB"/>
    <w:rsid w:val="00A76714"/>
    <w:rsid w:val="00A77C69"/>
    <w:rsid w:val="00A805FF"/>
    <w:rsid w:val="00A819FD"/>
    <w:rsid w:val="00A81F4E"/>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B3E3B"/>
    <w:rsid w:val="00AC0961"/>
    <w:rsid w:val="00AC0E27"/>
    <w:rsid w:val="00AC166F"/>
    <w:rsid w:val="00AC51A7"/>
    <w:rsid w:val="00AC5935"/>
    <w:rsid w:val="00AC6638"/>
    <w:rsid w:val="00AC6F7F"/>
    <w:rsid w:val="00AD02B3"/>
    <w:rsid w:val="00AD1428"/>
    <w:rsid w:val="00AD3582"/>
    <w:rsid w:val="00AD4E43"/>
    <w:rsid w:val="00AD66F2"/>
    <w:rsid w:val="00AE2078"/>
    <w:rsid w:val="00AE2D6F"/>
    <w:rsid w:val="00AE337A"/>
    <w:rsid w:val="00AE6CFF"/>
    <w:rsid w:val="00AE6D65"/>
    <w:rsid w:val="00AF3800"/>
    <w:rsid w:val="00AF38EC"/>
    <w:rsid w:val="00AF4F86"/>
    <w:rsid w:val="00AF50CB"/>
    <w:rsid w:val="00AF7AC7"/>
    <w:rsid w:val="00B00C0F"/>
    <w:rsid w:val="00B04083"/>
    <w:rsid w:val="00B05EF7"/>
    <w:rsid w:val="00B07D22"/>
    <w:rsid w:val="00B10B3C"/>
    <w:rsid w:val="00B12398"/>
    <w:rsid w:val="00B17B53"/>
    <w:rsid w:val="00B233B9"/>
    <w:rsid w:val="00B24D54"/>
    <w:rsid w:val="00B2573D"/>
    <w:rsid w:val="00B2655B"/>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673B6"/>
    <w:rsid w:val="00B70271"/>
    <w:rsid w:val="00B707CC"/>
    <w:rsid w:val="00B70F53"/>
    <w:rsid w:val="00B73134"/>
    <w:rsid w:val="00B74332"/>
    <w:rsid w:val="00B76163"/>
    <w:rsid w:val="00B81858"/>
    <w:rsid w:val="00B828C8"/>
    <w:rsid w:val="00B83328"/>
    <w:rsid w:val="00B86282"/>
    <w:rsid w:val="00B8671B"/>
    <w:rsid w:val="00B94E90"/>
    <w:rsid w:val="00B96251"/>
    <w:rsid w:val="00B97CDF"/>
    <w:rsid w:val="00BA0BB8"/>
    <w:rsid w:val="00BA3C72"/>
    <w:rsid w:val="00BA6B0A"/>
    <w:rsid w:val="00BA6E4F"/>
    <w:rsid w:val="00BA78D7"/>
    <w:rsid w:val="00BA7EE2"/>
    <w:rsid w:val="00BB1F75"/>
    <w:rsid w:val="00BB3D85"/>
    <w:rsid w:val="00BB4CF2"/>
    <w:rsid w:val="00BB697F"/>
    <w:rsid w:val="00BC6775"/>
    <w:rsid w:val="00BD3560"/>
    <w:rsid w:val="00BD53A1"/>
    <w:rsid w:val="00BE25CB"/>
    <w:rsid w:val="00BE315D"/>
    <w:rsid w:val="00BE396B"/>
    <w:rsid w:val="00BE49BD"/>
    <w:rsid w:val="00BE5BC3"/>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37CBF"/>
    <w:rsid w:val="00C43EC1"/>
    <w:rsid w:val="00C46987"/>
    <w:rsid w:val="00C51481"/>
    <w:rsid w:val="00C5598D"/>
    <w:rsid w:val="00C64848"/>
    <w:rsid w:val="00C65D0C"/>
    <w:rsid w:val="00C67859"/>
    <w:rsid w:val="00C72FB2"/>
    <w:rsid w:val="00C731F9"/>
    <w:rsid w:val="00C74C99"/>
    <w:rsid w:val="00C85C0D"/>
    <w:rsid w:val="00C90350"/>
    <w:rsid w:val="00C90681"/>
    <w:rsid w:val="00C916BC"/>
    <w:rsid w:val="00C91F6A"/>
    <w:rsid w:val="00C92508"/>
    <w:rsid w:val="00C93165"/>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CF7345"/>
    <w:rsid w:val="00D02C5E"/>
    <w:rsid w:val="00D10E9F"/>
    <w:rsid w:val="00D119D4"/>
    <w:rsid w:val="00D13B5F"/>
    <w:rsid w:val="00D1432D"/>
    <w:rsid w:val="00D143FA"/>
    <w:rsid w:val="00D1617E"/>
    <w:rsid w:val="00D24D96"/>
    <w:rsid w:val="00D25314"/>
    <w:rsid w:val="00D261D1"/>
    <w:rsid w:val="00D26218"/>
    <w:rsid w:val="00D269A9"/>
    <w:rsid w:val="00D310D4"/>
    <w:rsid w:val="00D3565B"/>
    <w:rsid w:val="00D379EB"/>
    <w:rsid w:val="00D40DE9"/>
    <w:rsid w:val="00D40F94"/>
    <w:rsid w:val="00D43AB9"/>
    <w:rsid w:val="00D4414D"/>
    <w:rsid w:val="00D4544E"/>
    <w:rsid w:val="00D45D3E"/>
    <w:rsid w:val="00D51153"/>
    <w:rsid w:val="00D53863"/>
    <w:rsid w:val="00D60291"/>
    <w:rsid w:val="00D60C3D"/>
    <w:rsid w:val="00D60DF0"/>
    <w:rsid w:val="00D614B0"/>
    <w:rsid w:val="00D616E5"/>
    <w:rsid w:val="00D634F0"/>
    <w:rsid w:val="00D63823"/>
    <w:rsid w:val="00D66FAC"/>
    <w:rsid w:val="00D71DA7"/>
    <w:rsid w:val="00D725F6"/>
    <w:rsid w:val="00D7367C"/>
    <w:rsid w:val="00D7494E"/>
    <w:rsid w:val="00D7651C"/>
    <w:rsid w:val="00D76565"/>
    <w:rsid w:val="00D77DA7"/>
    <w:rsid w:val="00D818CB"/>
    <w:rsid w:val="00D8434F"/>
    <w:rsid w:val="00D8674A"/>
    <w:rsid w:val="00D91139"/>
    <w:rsid w:val="00D934AF"/>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28ED"/>
    <w:rsid w:val="00E13C0E"/>
    <w:rsid w:val="00E14470"/>
    <w:rsid w:val="00E151A1"/>
    <w:rsid w:val="00E158A8"/>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0EF8"/>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4B50"/>
    <w:rsid w:val="00E96D5E"/>
    <w:rsid w:val="00EA19FC"/>
    <w:rsid w:val="00EA1F27"/>
    <w:rsid w:val="00EA480F"/>
    <w:rsid w:val="00EB02A2"/>
    <w:rsid w:val="00EB0689"/>
    <w:rsid w:val="00EB114E"/>
    <w:rsid w:val="00EB2D40"/>
    <w:rsid w:val="00EB3C14"/>
    <w:rsid w:val="00EB51AE"/>
    <w:rsid w:val="00EB6108"/>
    <w:rsid w:val="00EB6250"/>
    <w:rsid w:val="00EB70BA"/>
    <w:rsid w:val="00EC2B97"/>
    <w:rsid w:val="00EC2C03"/>
    <w:rsid w:val="00EC6892"/>
    <w:rsid w:val="00EC692F"/>
    <w:rsid w:val="00EC79FE"/>
    <w:rsid w:val="00EC7C52"/>
    <w:rsid w:val="00ED20C5"/>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4373"/>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47ABF"/>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3">
    <w:name w:val="Parágrafo da Lista3"/>
    <w:basedOn w:val="Normal"/>
    <w:rsid w:val="00AC6F7F"/>
    <w:pPr>
      <w:suppressAutoHyphens/>
      <w:spacing w:line="100" w:lineRule="atLeast"/>
      <w:ind w:left="720"/>
    </w:pPr>
    <w:rPr>
      <w:sz w:val="20"/>
      <w:lang w:eastAsia="ar-SA"/>
    </w:rPr>
  </w:style>
  <w:style w:type="paragraph" w:customStyle="1" w:styleId="PargrafodaLista4">
    <w:name w:val="Parágrafo da Lista4"/>
    <w:basedOn w:val="Normal"/>
    <w:rsid w:val="00F47AB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E3ED-AA31-487B-8CE3-4FDDAADE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51</Pages>
  <Words>15554</Words>
  <Characters>83994</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99350</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2017-03-10T13:51:00Z</cp:lastPrinted>
  <dcterms:created xsi:type="dcterms:W3CDTF">2017-03-28T13:51:00Z</dcterms:created>
  <dcterms:modified xsi:type="dcterms:W3CDTF">2017-03-28T13:51:00Z</dcterms:modified>
</cp:coreProperties>
</file>